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DC1D" w14:textId="6883A598" w:rsidR="001D4029" w:rsidRPr="00EB0E14" w:rsidRDefault="001D4029" w:rsidP="001D4029">
      <w:pPr>
        <w:rPr>
          <w:rFonts w:ascii="ＭＳ ゴシック" w:eastAsia="ＭＳ ゴシック" w:hAnsi="ＭＳ ゴシック"/>
        </w:rPr>
      </w:pPr>
      <w:r w:rsidRPr="00EB0E14">
        <w:rPr>
          <w:rFonts w:ascii="ＭＳ ゴシック" w:eastAsia="ＭＳ ゴシック" w:hAnsi="ＭＳ ゴシック" w:hint="eastAsia"/>
        </w:rPr>
        <w:t>■</w:t>
      </w:r>
      <w:r>
        <w:rPr>
          <w:rFonts w:ascii="ＭＳ ゴシック" w:eastAsia="ＭＳ ゴシック" w:hAnsi="ＭＳ ゴシック" w:hint="eastAsia"/>
        </w:rPr>
        <w:t>基礎データ</w:t>
      </w:r>
    </w:p>
    <w:tbl>
      <w:tblPr>
        <w:tblStyle w:val="4-60"/>
        <w:tblpPr w:leftFromText="142" w:rightFromText="142" w:vertAnchor="text" w:horzAnchor="margin" w:tblpY="93"/>
        <w:tblW w:w="10485" w:type="dxa"/>
        <w:tblLook w:val="0420" w:firstRow="1" w:lastRow="0" w:firstColumn="0" w:lastColumn="0" w:noHBand="0" w:noVBand="1"/>
      </w:tblPr>
      <w:tblGrid>
        <w:gridCol w:w="1966"/>
        <w:gridCol w:w="8519"/>
      </w:tblGrid>
      <w:tr w:rsidR="001D4029" w:rsidRPr="00EB0E14" w14:paraId="35433D66" w14:textId="77777777" w:rsidTr="006E527F">
        <w:trPr>
          <w:cnfStyle w:val="100000000000" w:firstRow="1" w:lastRow="0" w:firstColumn="0" w:lastColumn="0" w:oddVBand="0" w:evenVBand="0" w:oddHBand="0" w:evenHBand="0" w:firstRowFirstColumn="0" w:firstRowLastColumn="0" w:lastRowFirstColumn="0" w:lastRowLastColumn="0"/>
          <w:trHeight w:val="332"/>
        </w:trPr>
        <w:tc>
          <w:tcPr>
            <w:tcW w:w="1966" w:type="dxa"/>
            <w:tcBorders>
              <w:right w:val="single" w:sz="4" w:space="0" w:color="538135" w:themeColor="accent6" w:themeShade="BF"/>
            </w:tcBorders>
            <w:vAlign w:val="center"/>
          </w:tcPr>
          <w:p w14:paraId="19D35B4A" w14:textId="45B39563" w:rsidR="001D4029" w:rsidRPr="006E527F" w:rsidRDefault="001D4029" w:rsidP="007E1189">
            <w:pPr>
              <w:rPr>
                <w:rFonts w:ascii="ＭＳ ゴシック" w:eastAsia="ＭＳ ゴシック" w:hAnsi="ＭＳ ゴシック"/>
                <w:b w:val="0"/>
                <w:bCs w:val="0"/>
                <w:szCs w:val="21"/>
              </w:rPr>
            </w:pPr>
            <w:r w:rsidRPr="006E527F">
              <w:rPr>
                <w:rFonts w:ascii="ＭＳ ゴシック" w:eastAsia="ＭＳ ゴシック" w:hAnsi="ＭＳ ゴシック" w:hint="eastAsia"/>
                <w:b w:val="0"/>
                <w:bCs w:val="0"/>
                <w:szCs w:val="21"/>
              </w:rPr>
              <w:t>タイトル</w:t>
            </w:r>
          </w:p>
        </w:tc>
        <w:tc>
          <w:tcPr>
            <w:tcW w:w="8519" w:type="dxa"/>
            <w:tcBorders>
              <w:left w:val="single" w:sz="4" w:space="0" w:color="538135" w:themeColor="accent6" w:themeShade="BF"/>
            </w:tcBorders>
            <w:vAlign w:val="center"/>
          </w:tcPr>
          <w:p w14:paraId="5C61F6BB" w14:textId="707FE26D" w:rsidR="001D4029" w:rsidRPr="00C17E9B" w:rsidRDefault="00676CA3" w:rsidP="007E1189">
            <w:pPr>
              <w:ind w:firstLineChars="100" w:firstLine="280"/>
              <w:rPr>
                <w:rFonts w:ascii="ＭＳ ゴシック" w:eastAsia="ＭＳ ゴシック" w:hAnsi="ＭＳ ゴシック"/>
                <w:b w:val="0"/>
                <w:bCs w:val="0"/>
                <w:sz w:val="28"/>
                <w:szCs w:val="36"/>
              </w:rPr>
            </w:pPr>
            <w:r w:rsidRPr="00676CA3">
              <w:rPr>
                <w:rFonts w:ascii="ＭＳ ゴシック" w:eastAsia="ＭＳ ゴシック" w:hAnsi="ＭＳ ゴシック" w:hint="eastAsia"/>
                <w:b w:val="0"/>
                <w:bCs w:val="0"/>
                <w:sz w:val="28"/>
                <w:szCs w:val="36"/>
              </w:rPr>
              <w:t>津波による災害を学び津波への備えを考える</w:t>
            </w:r>
          </w:p>
        </w:tc>
      </w:tr>
      <w:tr w:rsidR="001D4029" w:rsidRPr="00C75DD3" w14:paraId="7B5AEFD9" w14:textId="77777777" w:rsidTr="006E527F">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668E3EC6" w14:textId="6C8F7E6D" w:rsidR="001D4029" w:rsidRPr="006E527F" w:rsidRDefault="001D4029" w:rsidP="000218AF">
            <w:pPr>
              <w:rPr>
                <w:rFonts w:ascii="ＭＳ ゴシック" w:eastAsia="ＭＳ ゴシック" w:hAnsi="ＭＳ ゴシック"/>
                <w:b/>
                <w:bCs/>
                <w:szCs w:val="21"/>
              </w:rPr>
            </w:pPr>
            <w:r w:rsidRPr="006E527F">
              <w:rPr>
                <w:rFonts w:ascii="ＭＳ ゴシック" w:eastAsia="ＭＳ ゴシック" w:hAnsi="ＭＳ ゴシック" w:hint="eastAsia"/>
                <w:szCs w:val="21"/>
              </w:rPr>
              <w:t>ねらい(学習目標)</w:t>
            </w:r>
          </w:p>
        </w:tc>
        <w:tc>
          <w:tcPr>
            <w:tcW w:w="8519" w:type="dxa"/>
            <w:tcMar>
              <w:top w:w="28" w:type="dxa"/>
              <w:bottom w:w="28" w:type="dxa"/>
            </w:tcMar>
            <w:vAlign w:val="center"/>
          </w:tcPr>
          <w:p w14:paraId="77C5EE4C" w14:textId="0BE96538" w:rsidR="00676CA3" w:rsidRPr="00840B2E" w:rsidRDefault="00676CA3" w:rsidP="00840B2E">
            <w:pPr>
              <w:pStyle w:val="af4"/>
              <w:numPr>
                <w:ilvl w:val="0"/>
                <w:numId w:val="8"/>
              </w:numPr>
              <w:ind w:leftChars="0"/>
              <w:rPr>
                <w:rFonts w:ascii="ＭＳ ゴシック" w:eastAsia="ＭＳ ゴシック" w:hAnsi="ＭＳ ゴシック"/>
                <w:szCs w:val="21"/>
              </w:rPr>
            </w:pPr>
            <w:r w:rsidRPr="00840B2E">
              <w:rPr>
                <w:rFonts w:ascii="ＭＳ ゴシック" w:eastAsia="ＭＳ ゴシック" w:hAnsi="ＭＳ ゴシック" w:hint="eastAsia"/>
                <w:szCs w:val="21"/>
              </w:rPr>
              <w:t>津波の</w:t>
            </w:r>
            <w:r w:rsidR="00055CDF" w:rsidRPr="00840B2E">
              <w:rPr>
                <w:rFonts w:ascii="ＭＳ ゴシック" w:eastAsia="ＭＳ ゴシック" w:hAnsi="ＭＳ ゴシック" w:hint="eastAsia"/>
                <w:szCs w:val="21"/>
              </w:rPr>
              <w:t>特徴</w:t>
            </w:r>
            <w:r w:rsidR="004C58BA">
              <w:rPr>
                <w:rFonts w:ascii="ＭＳ ゴシック" w:eastAsia="ＭＳ ゴシック" w:hAnsi="ＭＳ ゴシック" w:hint="eastAsia"/>
                <w:szCs w:val="21"/>
              </w:rPr>
              <w:t>及び</w:t>
            </w:r>
            <w:r w:rsidRPr="00840B2E">
              <w:rPr>
                <w:rFonts w:ascii="ＭＳ ゴシック" w:eastAsia="ＭＳ ゴシック" w:hAnsi="ＭＳ ゴシック" w:hint="eastAsia"/>
                <w:szCs w:val="21"/>
              </w:rPr>
              <w:t>津波によって</w:t>
            </w:r>
            <w:r w:rsidR="00C37B72">
              <w:rPr>
                <w:rFonts w:ascii="ＭＳ ゴシック" w:eastAsia="ＭＳ ゴシック" w:hAnsi="ＭＳ ゴシック" w:hint="eastAsia"/>
                <w:szCs w:val="21"/>
              </w:rPr>
              <w:t>起きる</w:t>
            </w:r>
            <w:r w:rsidRPr="00840B2E">
              <w:rPr>
                <w:rFonts w:ascii="ＭＳ ゴシック" w:eastAsia="ＭＳ ゴシック" w:hAnsi="ＭＳ ゴシック" w:hint="eastAsia"/>
                <w:szCs w:val="21"/>
              </w:rPr>
              <w:t>被害</w:t>
            </w:r>
            <w:r w:rsidR="00C37B72">
              <w:rPr>
                <w:rFonts w:ascii="ＭＳ ゴシック" w:eastAsia="ＭＳ ゴシック" w:hAnsi="ＭＳ ゴシック" w:hint="eastAsia"/>
                <w:szCs w:val="21"/>
              </w:rPr>
              <w:t>・</w:t>
            </w:r>
            <w:r w:rsidRPr="00840B2E">
              <w:rPr>
                <w:rFonts w:ascii="ＭＳ ゴシック" w:eastAsia="ＭＳ ゴシック" w:hAnsi="ＭＳ ゴシック" w:hint="eastAsia"/>
                <w:szCs w:val="21"/>
              </w:rPr>
              <w:t>影響を理解する</w:t>
            </w:r>
          </w:p>
          <w:p w14:paraId="30D26C2B" w14:textId="28A62552" w:rsidR="00840B2E" w:rsidRPr="00840B2E" w:rsidRDefault="00840B2E" w:rsidP="00840B2E">
            <w:pPr>
              <w:pStyle w:val="af4"/>
              <w:numPr>
                <w:ilvl w:val="0"/>
                <w:numId w:val="8"/>
              </w:numPr>
              <w:ind w:leftChars="0"/>
              <w:rPr>
                <w:rFonts w:ascii="ＭＳ ゴシック" w:eastAsia="ＭＳ ゴシック" w:hAnsi="ＭＳ ゴシック"/>
                <w:szCs w:val="21"/>
              </w:rPr>
            </w:pPr>
            <w:r>
              <w:rPr>
                <w:rFonts w:ascii="ＭＳ ゴシック" w:eastAsia="ＭＳ ゴシック" w:hAnsi="ＭＳ ゴシック" w:hint="eastAsia"/>
                <w:szCs w:val="21"/>
              </w:rPr>
              <w:t>津波から</w:t>
            </w:r>
            <w:r w:rsidR="00AF3D24">
              <w:rPr>
                <w:rFonts w:ascii="ＭＳ ゴシック" w:eastAsia="ＭＳ ゴシック" w:hAnsi="ＭＳ ゴシック" w:hint="eastAsia"/>
                <w:szCs w:val="21"/>
              </w:rPr>
              <w:t>身を守</w:t>
            </w:r>
            <w:r>
              <w:rPr>
                <w:rFonts w:ascii="ＭＳ ゴシック" w:eastAsia="ＭＳ ゴシック" w:hAnsi="ＭＳ ゴシック" w:hint="eastAsia"/>
                <w:szCs w:val="21"/>
              </w:rPr>
              <w:t>るための備えを理解する。</w:t>
            </w:r>
          </w:p>
          <w:p w14:paraId="23793109" w14:textId="55349E04" w:rsidR="001D4029" w:rsidRPr="006E527F" w:rsidRDefault="00676CA3" w:rsidP="00792C01">
            <w:pPr>
              <w:rPr>
                <w:rFonts w:ascii="ＭＳ ゴシック" w:eastAsia="ＭＳ ゴシック" w:hAnsi="ＭＳ ゴシック"/>
                <w:szCs w:val="21"/>
              </w:rPr>
            </w:pPr>
            <w:r w:rsidRPr="00676CA3">
              <w:rPr>
                <w:rFonts w:ascii="ＭＳ ゴシック" w:eastAsia="ＭＳ ゴシック" w:hAnsi="ＭＳ ゴシック" w:hint="eastAsia"/>
                <w:szCs w:val="21"/>
              </w:rPr>
              <w:t>３</w:t>
            </w:r>
            <w:r w:rsidRPr="00676CA3">
              <w:rPr>
                <w:rFonts w:ascii="ＭＳ ゴシック" w:eastAsia="ＭＳ ゴシック" w:hAnsi="ＭＳ ゴシック"/>
                <w:szCs w:val="21"/>
              </w:rPr>
              <w:t>. 津波</w:t>
            </w:r>
            <w:r w:rsidR="00792C01">
              <w:rPr>
                <w:rFonts w:ascii="ＭＳ ゴシック" w:eastAsia="ＭＳ ゴシック" w:hAnsi="ＭＳ ゴシック" w:hint="eastAsia"/>
                <w:szCs w:val="21"/>
              </w:rPr>
              <w:t>が</w:t>
            </w:r>
            <w:r w:rsidR="00C37B72">
              <w:rPr>
                <w:rFonts w:ascii="ＭＳ ゴシック" w:eastAsia="ＭＳ ゴシック" w:hAnsi="ＭＳ ゴシック" w:hint="eastAsia"/>
                <w:szCs w:val="21"/>
              </w:rPr>
              <w:t>発生</w:t>
            </w:r>
            <w:r w:rsidR="00792C01">
              <w:rPr>
                <w:rFonts w:ascii="ＭＳ ゴシック" w:eastAsia="ＭＳ ゴシック" w:hAnsi="ＭＳ ゴシック" w:hint="eastAsia"/>
                <w:szCs w:val="21"/>
              </w:rPr>
              <w:t>したことを認知した時</w:t>
            </w:r>
            <w:r w:rsidR="00C37B72">
              <w:rPr>
                <w:rFonts w:ascii="ＭＳ ゴシック" w:eastAsia="ＭＳ ゴシック" w:hAnsi="ＭＳ ゴシック" w:hint="eastAsia"/>
                <w:szCs w:val="21"/>
              </w:rPr>
              <w:t>に</w:t>
            </w:r>
            <w:r w:rsidR="00C75DD3">
              <w:rPr>
                <w:rFonts w:ascii="ＭＳ ゴシック" w:eastAsia="ＭＳ ゴシック" w:hAnsi="ＭＳ ゴシック" w:hint="eastAsia"/>
                <w:szCs w:val="21"/>
              </w:rPr>
              <w:t>とるべき行動を理解する。</w:t>
            </w:r>
          </w:p>
        </w:tc>
      </w:tr>
      <w:tr w:rsidR="001D4029" w:rsidRPr="00EB0E14" w14:paraId="72710004" w14:textId="77777777" w:rsidTr="006E527F">
        <w:trPr>
          <w:trHeight w:val="20"/>
        </w:trPr>
        <w:tc>
          <w:tcPr>
            <w:tcW w:w="1966" w:type="dxa"/>
            <w:tcMar>
              <w:top w:w="28" w:type="dxa"/>
              <w:bottom w:w="28" w:type="dxa"/>
            </w:tcMar>
            <w:vAlign w:val="center"/>
          </w:tcPr>
          <w:p w14:paraId="6AB03FE8" w14:textId="77777777" w:rsidR="001D4029" w:rsidRPr="006E527F" w:rsidRDefault="001D4029" w:rsidP="007E1189">
            <w:pPr>
              <w:rPr>
                <w:rFonts w:ascii="ＭＳ ゴシック" w:eastAsia="ＭＳ ゴシック" w:hAnsi="ＭＳ ゴシック"/>
                <w:b/>
                <w:bCs/>
                <w:szCs w:val="21"/>
              </w:rPr>
            </w:pPr>
            <w:r w:rsidRPr="006E527F">
              <w:rPr>
                <w:rFonts w:ascii="ＭＳ ゴシック" w:eastAsia="ＭＳ ゴシック" w:hAnsi="ＭＳ ゴシック" w:hint="eastAsia"/>
                <w:szCs w:val="21"/>
              </w:rPr>
              <w:t>対象学年</w:t>
            </w:r>
          </w:p>
        </w:tc>
        <w:tc>
          <w:tcPr>
            <w:tcW w:w="8519" w:type="dxa"/>
            <w:tcMar>
              <w:top w:w="28" w:type="dxa"/>
              <w:bottom w:w="28" w:type="dxa"/>
            </w:tcMar>
            <w:vAlign w:val="center"/>
          </w:tcPr>
          <w:p w14:paraId="06908CAA" w14:textId="7B3A6BF7" w:rsidR="001D4029" w:rsidRPr="006E527F" w:rsidRDefault="00676CA3" w:rsidP="00676CA3">
            <w:pPr>
              <w:rPr>
                <w:rFonts w:ascii="ＭＳ ゴシック" w:eastAsia="ＭＳ ゴシック" w:hAnsi="ＭＳ ゴシック"/>
                <w:szCs w:val="21"/>
              </w:rPr>
            </w:pPr>
            <w:r>
              <w:rPr>
                <w:rFonts w:ascii="ＭＳ ゴシック" w:eastAsia="ＭＳ ゴシック" w:hAnsi="ＭＳ ゴシック" w:hint="eastAsia"/>
                <w:szCs w:val="21"/>
              </w:rPr>
              <w:t>中学生</w:t>
            </w:r>
            <w:r w:rsidR="001D4029" w:rsidRPr="006E527F">
              <w:rPr>
                <w:rFonts w:ascii="ＭＳ ゴシック" w:eastAsia="ＭＳ ゴシック" w:hAnsi="ＭＳ ゴシック" w:hint="eastAsia"/>
                <w:szCs w:val="21"/>
              </w:rPr>
              <w:t>（「指導上の</w:t>
            </w:r>
            <w:r w:rsidR="001D4029" w:rsidRPr="006E527F">
              <w:rPr>
                <w:rFonts w:ascii="ＭＳ ゴシック" w:eastAsia="ＭＳ ゴシック" w:hAnsi="ＭＳ ゴシック"/>
                <w:szCs w:val="21"/>
              </w:rPr>
              <w:t>留意点</w:t>
            </w:r>
            <w:r w:rsidR="001D4029" w:rsidRPr="006E527F">
              <w:rPr>
                <w:rFonts w:ascii="ＭＳ ゴシック" w:eastAsia="ＭＳ ゴシック" w:hAnsi="ＭＳ ゴシック" w:hint="eastAsia"/>
                <w:szCs w:val="21"/>
              </w:rPr>
              <w:t>」の表現</w:t>
            </w:r>
            <w:r w:rsidR="001D4029" w:rsidRPr="006E527F">
              <w:rPr>
                <w:rFonts w:ascii="ＭＳ ゴシック" w:eastAsia="ＭＳ ゴシック" w:hAnsi="ＭＳ ゴシック"/>
                <w:szCs w:val="21"/>
              </w:rPr>
              <w:t>を</w:t>
            </w:r>
            <w:r w:rsidR="001D4029" w:rsidRPr="006E527F">
              <w:rPr>
                <w:rFonts w:ascii="ＭＳ ゴシック" w:eastAsia="ＭＳ ゴシック" w:hAnsi="ＭＳ ゴシック" w:hint="eastAsia"/>
                <w:szCs w:val="21"/>
              </w:rPr>
              <w:t>変更することで</w:t>
            </w:r>
            <w:r>
              <w:rPr>
                <w:rFonts w:ascii="ＭＳ ゴシック" w:eastAsia="ＭＳ ゴシック" w:hAnsi="ＭＳ ゴシック" w:hint="eastAsia"/>
                <w:szCs w:val="21"/>
              </w:rPr>
              <w:t>高校生</w:t>
            </w:r>
            <w:r w:rsidR="001D4029" w:rsidRPr="006E527F">
              <w:rPr>
                <w:rFonts w:ascii="ＭＳ ゴシック" w:eastAsia="ＭＳ ゴシック" w:hAnsi="ＭＳ ゴシック" w:hint="eastAsia"/>
                <w:szCs w:val="21"/>
              </w:rPr>
              <w:t>にも応用</w:t>
            </w:r>
            <w:r w:rsidR="001D4029" w:rsidRPr="006E527F">
              <w:rPr>
                <w:rFonts w:ascii="ＭＳ ゴシック" w:eastAsia="ＭＳ ゴシック" w:hAnsi="ＭＳ ゴシック"/>
                <w:szCs w:val="21"/>
              </w:rPr>
              <w:t>可）</w:t>
            </w:r>
          </w:p>
        </w:tc>
      </w:tr>
      <w:tr w:rsidR="001D4029" w:rsidRPr="00EB0E14" w14:paraId="3865A0C7" w14:textId="77777777" w:rsidTr="006E527F">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741A845F" w14:textId="573419E6" w:rsidR="001D4029" w:rsidRPr="006E527F" w:rsidRDefault="00505E40" w:rsidP="007E1189">
            <w:pPr>
              <w:rPr>
                <w:rFonts w:ascii="ＭＳ ゴシック" w:eastAsia="ＭＳ ゴシック" w:hAnsi="ＭＳ ゴシック"/>
                <w:b/>
                <w:bCs/>
                <w:szCs w:val="21"/>
              </w:rPr>
            </w:pPr>
            <w:r w:rsidRPr="006E527F">
              <w:rPr>
                <w:rFonts w:ascii="ＭＳ ゴシック" w:eastAsia="ＭＳ ゴシック" w:hAnsi="ＭＳ ゴシック" w:hint="eastAsia"/>
                <w:szCs w:val="21"/>
              </w:rPr>
              <w:t>イベント</w:t>
            </w:r>
            <w:r>
              <w:rPr>
                <w:rFonts w:ascii="ＭＳ ゴシック" w:eastAsia="ＭＳ ゴシック" w:hAnsi="ＭＳ ゴシック" w:hint="eastAsia"/>
                <w:szCs w:val="21"/>
              </w:rPr>
              <w:t>（</w:t>
            </w:r>
            <w:r w:rsidR="001D4029" w:rsidRPr="006E527F">
              <w:rPr>
                <w:rFonts w:ascii="ＭＳ ゴシック" w:eastAsia="ＭＳ ゴシック" w:hAnsi="ＭＳ ゴシック" w:hint="eastAsia"/>
                <w:szCs w:val="21"/>
              </w:rPr>
              <w:t>教科</w:t>
            </w:r>
            <w:r>
              <w:rPr>
                <w:rFonts w:ascii="ＭＳ ゴシック" w:eastAsia="ＭＳ ゴシック" w:hAnsi="ＭＳ ゴシック" w:hint="eastAsia"/>
                <w:szCs w:val="21"/>
              </w:rPr>
              <w:t>）</w:t>
            </w:r>
          </w:p>
        </w:tc>
        <w:tc>
          <w:tcPr>
            <w:tcW w:w="8519" w:type="dxa"/>
            <w:tcMar>
              <w:top w:w="28" w:type="dxa"/>
              <w:bottom w:w="28" w:type="dxa"/>
            </w:tcMar>
            <w:vAlign w:val="center"/>
          </w:tcPr>
          <w:p w14:paraId="38553882" w14:textId="74F8F0D7" w:rsidR="001D4029" w:rsidRPr="006E527F" w:rsidRDefault="001D4029" w:rsidP="007E1189">
            <w:pPr>
              <w:rPr>
                <w:rFonts w:ascii="ＭＳ ゴシック" w:eastAsia="ＭＳ ゴシック" w:hAnsi="ＭＳ ゴシック"/>
                <w:szCs w:val="21"/>
              </w:rPr>
            </w:pPr>
            <w:r w:rsidRPr="006E527F">
              <w:rPr>
                <w:rFonts w:ascii="ＭＳ ゴシック" w:eastAsia="ＭＳ ゴシック" w:hAnsi="ＭＳ ゴシック" w:hint="eastAsia"/>
                <w:szCs w:val="21"/>
              </w:rPr>
              <w:t>学習１（総合的な学習・特別活動）</w:t>
            </w:r>
          </w:p>
        </w:tc>
      </w:tr>
      <w:tr w:rsidR="001D4029" w:rsidRPr="00EB0E14" w14:paraId="337E83AE" w14:textId="77777777" w:rsidTr="006E527F">
        <w:trPr>
          <w:trHeight w:val="20"/>
        </w:trPr>
        <w:tc>
          <w:tcPr>
            <w:tcW w:w="1966" w:type="dxa"/>
            <w:tcMar>
              <w:top w:w="28" w:type="dxa"/>
              <w:bottom w:w="28" w:type="dxa"/>
            </w:tcMar>
            <w:vAlign w:val="center"/>
          </w:tcPr>
          <w:p w14:paraId="2DD5CC0F" w14:textId="77777777" w:rsidR="001D4029" w:rsidRPr="006E527F" w:rsidRDefault="001D4029" w:rsidP="007E1189">
            <w:pPr>
              <w:rPr>
                <w:rFonts w:ascii="ＭＳ ゴシック" w:eastAsia="ＭＳ ゴシック" w:hAnsi="ＭＳ ゴシック"/>
                <w:b/>
                <w:bCs/>
                <w:szCs w:val="21"/>
              </w:rPr>
            </w:pPr>
            <w:r w:rsidRPr="006E527F">
              <w:rPr>
                <w:rFonts w:ascii="ＭＳ ゴシック" w:eastAsia="ＭＳ ゴシック" w:hAnsi="ＭＳ ゴシック" w:hint="eastAsia"/>
                <w:szCs w:val="21"/>
              </w:rPr>
              <w:t>学習形態</w:t>
            </w:r>
          </w:p>
        </w:tc>
        <w:tc>
          <w:tcPr>
            <w:tcW w:w="8519" w:type="dxa"/>
            <w:tcMar>
              <w:top w:w="28" w:type="dxa"/>
              <w:bottom w:w="28" w:type="dxa"/>
            </w:tcMar>
            <w:vAlign w:val="center"/>
          </w:tcPr>
          <w:p w14:paraId="7E022626" w14:textId="0087C421" w:rsidR="001D4029" w:rsidRPr="006E527F" w:rsidRDefault="001D4029" w:rsidP="00676CA3">
            <w:pPr>
              <w:rPr>
                <w:rFonts w:ascii="ＭＳ ゴシック" w:eastAsia="ＭＳ ゴシック" w:hAnsi="ＭＳ ゴシック"/>
                <w:szCs w:val="21"/>
              </w:rPr>
            </w:pPr>
            <w:r w:rsidRPr="006E527F">
              <w:rPr>
                <w:rFonts w:ascii="ＭＳ ゴシック" w:eastAsia="ＭＳ ゴシック" w:hAnsi="ＭＳ ゴシック" w:hint="eastAsia"/>
                <w:szCs w:val="21"/>
              </w:rPr>
              <w:t>全員（授業）</w:t>
            </w:r>
            <w:r w:rsidR="0001232F">
              <w:rPr>
                <w:rFonts w:ascii="ＭＳ ゴシック" w:eastAsia="ＭＳ ゴシック" w:hAnsi="ＭＳ ゴシック" w:hint="eastAsia"/>
                <w:szCs w:val="21"/>
              </w:rPr>
              <w:t xml:space="preserve">　　　　</w:t>
            </w:r>
            <w:r w:rsidRPr="006E527F">
              <w:rPr>
                <w:rFonts w:ascii="ＭＳ ゴシック" w:eastAsia="ＭＳ ゴシック" w:hAnsi="ＭＳ ゴシック" w:hint="eastAsia"/>
                <w:szCs w:val="21"/>
              </w:rPr>
              <w:t xml:space="preserve">　　　　　　　　　　　　　　　　　　　　　　　　　計</w:t>
            </w:r>
            <w:r w:rsidR="00676CA3">
              <w:rPr>
                <w:rFonts w:ascii="ＭＳ ゴシック" w:eastAsia="ＭＳ ゴシック" w:hAnsi="ＭＳ ゴシック" w:hint="eastAsia"/>
                <w:szCs w:val="21"/>
              </w:rPr>
              <w:t>５０</w:t>
            </w:r>
            <w:r w:rsidRPr="006E527F">
              <w:rPr>
                <w:rFonts w:ascii="ＭＳ ゴシック" w:eastAsia="ＭＳ ゴシック" w:hAnsi="ＭＳ ゴシック" w:hint="eastAsia"/>
                <w:szCs w:val="21"/>
              </w:rPr>
              <w:t>分</w:t>
            </w:r>
          </w:p>
        </w:tc>
      </w:tr>
      <w:tr w:rsidR="001D4029" w:rsidRPr="00EB0E14" w14:paraId="66E8A593" w14:textId="77777777" w:rsidTr="006E527F">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178E7810" w14:textId="209D56AD" w:rsidR="001D4029" w:rsidRPr="006E527F" w:rsidRDefault="001D4029" w:rsidP="007E1189">
            <w:pPr>
              <w:rPr>
                <w:rFonts w:ascii="ＭＳ ゴシック" w:eastAsia="ＭＳ ゴシック" w:hAnsi="ＭＳ ゴシック"/>
                <w:b/>
                <w:bCs/>
                <w:szCs w:val="21"/>
              </w:rPr>
            </w:pPr>
            <w:r w:rsidRPr="006E527F">
              <w:rPr>
                <w:rFonts w:ascii="ＭＳ ゴシック" w:eastAsia="ＭＳ ゴシック" w:hAnsi="ＭＳ ゴシック" w:hint="eastAsia"/>
                <w:szCs w:val="21"/>
              </w:rPr>
              <w:t>準備</w:t>
            </w:r>
          </w:p>
        </w:tc>
        <w:tc>
          <w:tcPr>
            <w:tcW w:w="8519" w:type="dxa"/>
            <w:tcMar>
              <w:top w:w="28" w:type="dxa"/>
              <w:bottom w:w="28" w:type="dxa"/>
            </w:tcMar>
            <w:vAlign w:val="center"/>
          </w:tcPr>
          <w:p w14:paraId="4FA0CD16" w14:textId="176E4AB5" w:rsidR="001D4029" w:rsidRPr="000E618B" w:rsidRDefault="008F6805" w:rsidP="00552D91">
            <w:pPr>
              <w:rPr>
                <w:rFonts w:ascii="ＭＳ ゴシック" w:eastAsia="ＭＳ ゴシック" w:hAnsi="ＭＳ ゴシック"/>
                <w:szCs w:val="21"/>
              </w:rPr>
            </w:pPr>
            <w:r w:rsidRPr="008F6805">
              <w:rPr>
                <w:rFonts w:ascii="ＭＳ ゴシック" w:eastAsia="ＭＳ ゴシック" w:hAnsi="ＭＳ ゴシック" w:hint="eastAsia"/>
                <w:szCs w:val="21"/>
              </w:rPr>
              <w:t>タブレット端末、電子黒板、</w:t>
            </w:r>
            <w:r w:rsidRPr="000E618B">
              <w:rPr>
                <w:rFonts w:ascii="ＭＳ ゴシック" w:eastAsia="ＭＳ ゴシック" w:hAnsi="ＭＳ ゴシック" w:hint="eastAsia"/>
                <w:szCs w:val="21"/>
              </w:rPr>
              <w:t>みやぎ防災教育副読本「未来へのきずな</w:t>
            </w:r>
            <w:r>
              <w:rPr>
                <w:rFonts w:ascii="ＭＳ ゴシック" w:eastAsia="ＭＳ ゴシック" w:hAnsi="ＭＳ ゴシック" w:hint="eastAsia"/>
                <w:szCs w:val="21"/>
              </w:rPr>
              <w:t>」（</w:t>
            </w:r>
            <w:r w:rsidR="000E618B">
              <w:rPr>
                <w:rFonts w:ascii="ＭＳ ゴシック" w:eastAsia="ＭＳ ゴシック" w:hAnsi="ＭＳ ゴシック" w:hint="eastAsia"/>
                <w:szCs w:val="21"/>
              </w:rPr>
              <w:t>副読本</w:t>
            </w:r>
            <w:r w:rsidR="000E4CE7">
              <w:rPr>
                <w:rFonts w:ascii="ＭＳ ゴシック" w:eastAsia="ＭＳ ゴシック" w:hAnsi="ＭＳ ゴシック" w:hint="eastAsia"/>
                <w:szCs w:val="21"/>
              </w:rPr>
              <w:t>「</w:t>
            </w:r>
            <w:r w:rsidR="000E618B" w:rsidRPr="000E618B">
              <w:rPr>
                <w:rFonts w:ascii="ＭＳ ゴシック" w:eastAsia="ＭＳ ゴシック" w:hAnsi="ＭＳ ゴシック"/>
                <w:szCs w:val="21"/>
              </w:rPr>
              <w:t>2.津波災害を学ぶ</w:t>
            </w:r>
            <w:r w:rsidR="000E4CE7">
              <w:rPr>
                <w:rFonts w:ascii="ＭＳ ゴシック" w:eastAsia="ＭＳ ゴシック" w:hAnsi="ＭＳ ゴシック" w:hint="eastAsia"/>
                <w:szCs w:val="21"/>
              </w:rPr>
              <w:t>」「</w:t>
            </w:r>
            <w:r w:rsidR="000E618B" w:rsidRPr="000E618B">
              <w:rPr>
                <w:rFonts w:ascii="ＭＳ ゴシック" w:eastAsia="ＭＳ ゴシック" w:hAnsi="ＭＳ ゴシック"/>
                <w:szCs w:val="21"/>
              </w:rPr>
              <w:t>2.津波災害への備え</w:t>
            </w:r>
            <w:r w:rsidR="000E4CE7">
              <w:rPr>
                <w:rFonts w:ascii="ＭＳ ゴシック" w:eastAsia="ＭＳ ゴシック" w:hAnsi="ＭＳ ゴシック" w:hint="eastAsia"/>
                <w:szCs w:val="21"/>
              </w:rPr>
              <w:t>」、</w:t>
            </w:r>
            <w:r w:rsidR="000E618B">
              <w:rPr>
                <w:rFonts w:ascii="ＭＳ ゴシック" w:eastAsia="ＭＳ ゴシック" w:hAnsi="ＭＳ ゴシック" w:hint="eastAsia"/>
                <w:szCs w:val="21"/>
              </w:rPr>
              <w:t>ワークシート</w:t>
            </w:r>
            <w:r w:rsidR="000E4CE7">
              <w:rPr>
                <w:rFonts w:ascii="ＭＳ ゴシック" w:eastAsia="ＭＳ ゴシック" w:hAnsi="ＭＳ ゴシック" w:hint="eastAsia"/>
                <w:szCs w:val="21"/>
              </w:rPr>
              <w:t>「</w:t>
            </w:r>
            <w:r w:rsidR="000E618B" w:rsidRPr="000E618B">
              <w:rPr>
                <w:rFonts w:ascii="ＭＳ ゴシック" w:eastAsia="ＭＳ ゴシック" w:hAnsi="ＭＳ ゴシック"/>
                <w:szCs w:val="21"/>
              </w:rPr>
              <w:t>2.津波災害を学ぶ①</w:t>
            </w:r>
            <w:r w:rsidR="000E4CE7">
              <w:rPr>
                <w:rFonts w:ascii="ＭＳ ゴシック" w:eastAsia="ＭＳ ゴシック" w:hAnsi="ＭＳ ゴシック" w:hint="eastAsia"/>
                <w:szCs w:val="21"/>
              </w:rPr>
              <w:t>」「</w:t>
            </w:r>
            <w:r w:rsidR="000E618B" w:rsidRPr="000E618B">
              <w:rPr>
                <w:rFonts w:ascii="ＭＳ ゴシック" w:eastAsia="ＭＳ ゴシック" w:hAnsi="ＭＳ ゴシック"/>
                <w:szCs w:val="21"/>
              </w:rPr>
              <w:t>2.津波災害への備え①</w:t>
            </w:r>
            <w:r w:rsidR="000E618B">
              <w:rPr>
                <w:rFonts w:ascii="ＭＳ ゴシック" w:eastAsia="ＭＳ ゴシック" w:hAnsi="ＭＳ ゴシック" w:hint="eastAsia"/>
                <w:szCs w:val="21"/>
              </w:rPr>
              <w:t>）</w:t>
            </w:r>
            <w:r w:rsidR="000E4CE7">
              <w:rPr>
                <w:rFonts w:ascii="ＭＳ ゴシック" w:eastAsia="ＭＳ ゴシック" w:hAnsi="ＭＳ ゴシック" w:hint="eastAsia"/>
                <w:szCs w:val="21"/>
              </w:rPr>
              <w:t>」・宮城県教育委員会）、</w:t>
            </w:r>
            <w:r w:rsidR="000E36A3" w:rsidRPr="000E36A3">
              <w:rPr>
                <w:rFonts w:ascii="ＭＳ ゴシック" w:eastAsia="ＭＳ ゴシック" w:hAnsi="ＭＳ ゴシック" w:hint="eastAsia"/>
                <w:szCs w:val="21"/>
              </w:rPr>
              <w:t>ホームページ</w:t>
            </w:r>
            <w:r w:rsidR="005842B4">
              <w:rPr>
                <w:rFonts w:ascii="ＭＳ ゴシック" w:eastAsia="ＭＳ ゴシック" w:hAnsi="ＭＳ ゴシック" w:hint="eastAsia"/>
                <w:szCs w:val="21"/>
              </w:rPr>
              <w:t>・</w:t>
            </w:r>
            <w:r w:rsidR="000E618B" w:rsidRPr="000E618B">
              <w:rPr>
                <w:rFonts w:ascii="ＭＳ ゴシック" w:eastAsia="ＭＳ ゴシック" w:hAnsi="ＭＳ ゴシック" w:hint="eastAsia"/>
                <w:szCs w:val="21"/>
              </w:rPr>
              <w:t>リーフレット</w:t>
            </w:r>
            <w:r w:rsidR="00E72C54">
              <w:rPr>
                <w:rFonts w:ascii="ＭＳ ゴシック" w:eastAsia="ＭＳ ゴシック" w:hAnsi="ＭＳ ゴシック" w:hint="eastAsia"/>
                <w:szCs w:val="21"/>
              </w:rPr>
              <w:t>、津波ハザードマップ</w:t>
            </w:r>
            <w:r w:rsidR="00552D91">
              <w:rPr>
                <w:rFonts w:ascii="ＭＳ ゴシック" w:eastAsia="ＭＳ ゴシック" w:hAnsi="ＭＳ ゴシック" w:hint="eastAsia"/>
                <w:szCs w:val="21"/>
              </w:rPr>
              <w:t>など</w:t>
            </w:r>
          </w:p>
        </w:tc>
      </w:tr>
    </w:tbl>
    <w:p w14:paraId="0FAC7983" w14:textId="77777777" w:rsidR="00DA4BFB" w:rsidRPr="00834674" w:rsidRDefault="00DA4BFB" w:rsidP="00EB0E14">
      <w:pPr>
        <w:rPr>
          <w:rFonts w:ascii="ＭＳ ゴシック" w:eastAsia="ＭＳ ゴシック" w:hAnsi="ＭＳ ゴシック"/>
          <w:sz w:val="20"/>
          <w:szCs w:val="22"/>
        </w:rPr>
      </w:pPr>
    </w:p>
    <w:p w14:paraId="089C755E" w14:textId="08C1FD0F" w:rsidR="00BB6966" w:rsidRPr="006E527F" w:rsidRDefault="001D4029" w:rsidP="00EB0E14">
      <w:pPr>
        <w:rPr>
          <w:rFonts w:ascii="ＭＳ ゴシック" w:eastAsia="ＭＳ ゴシック" w:hAnsi="ＭＳ ゴシック"/>
          <w:szCs w:val="21"/>
        </w:rPr>
      </w:pPr>
      <w:r w:rsidRPr="006E527F">
        <w:rPr>
          <w:rFonts w:ascii="ＭＳ ゴシック" w:eastAsia="ＭＳ ゴシック" w:hAnsi="ＭＳ ゴシック" w:hint="eastAsia"/>
          <w:szCs w:val="21"/>
        </w:rPr>
        <w:t>■</w:t>
      </w:r>
      <w:r w:rsidR="00ED258F" w:rsidRPr="006E527F">
        <w:rPr>
          <w:rFonts w:ascii="ＭＳ ゴシック" w:eastAsia="ＭＳ ゴシック" w:hAnsi="ＭＳ ゴシック" w:hint="eastAsia"/>
          <w:szCs w:val="21"/>
        </w:rPr>
        <w:t>学習の流れ</w:t>
      </w:r>
    </w:p>
    <w:tbl>
      <w:tblPr>
        <w:tblStyle w:val="4-60"/>
        <w:tblW w:w="10485" w:type="dxa"/>
        <w:tblLook w:val="0620" w:firstRow="1" w:lastRow="0" w:firstColumn="0" w:lastColumn="0" w:noHBand="1" w:noVBand="1"/>
      </w:tblPr>
      <w:tblGrid>
        <w:gridCol w:w="3480"/>
        <w:gridCol w:w="30"/>
        <w:gridCol w:w="15"/>
        <w:gridCol w:w="15"/>
        <w:gridCol w:w="6945"/>
      </w:tblGrid>
      <w:tr w:rsidR="006E527F" w:rsidRPr="006E527F" w14:paraId="5A109D86" w14:textId="7131A2F0" w:rsidTr="00804326">
        <w:trPr>
          <w:cnfStyle w:val="100000000000" w:firstRow="1" w:lastRow="0" w:firstColumn="0" w:lastColumn="0" w:oddVBand="0" w:evenVBand="0" w:oddHBand="0" w:evenHBand="0" w:firstRowFirstColumn="0" w:firstRowLastColumn="0" w:lastRowFirstColumn="0" w:lastRowLastColumn="0"/>
          <w:trHeight w:val="332"/>
        </w:trPr>
        <w:tc>
          <w:tcPr>
            <w:tcW w:w="3540" w:type="dxa"/>
            <w:gridSpan w:val="4"/>
            <w:tcBorders>
              <w:right w:val="single" w:sz="4" w:space="0" w:color="538135" w:themeColor="accent6" w:themeShade="BF"/>
            </w:tcBorders>
          </w:tcPr>
          <w:p w14:paraId="23A603BC" w14:textId="00293372" w:rsidR="006E527F" w:rsidRPr="006E527F" w:rsidRDefault="006E527F" w:rsidP="00676CA3">
            <w:pPr>
              <w:jc w:val="center"/>
              <w:rPr>
                <w:rFonts w:ascii="ＭＳ ゴシック" w:eastAsia="ＭＳ ゴシック" w:hAnsi="ＭＳ ゴシック"/>
                <w:b w:val="0"/>
                <w:bCs w:val="0"/>
                <w:szCs w:val="21"/>
              </w:rPr>
            </w:pPr>
            <w:r w:rsidRPr="006E527F">
              <w:rPr>
                <w:rFonts w:ascii="ＭＳ ゴシック" w:eastAsia="ＭＳ ゴシック" w:hAnsi="ＭＳ ゴシック" w:hint="eastAsia"/>
                <w:b w:val="0"/>
                <w:bCs w:val="0"/>
                <w:szCs w:val="21"/>
              </w:rPr>
              <w:t>構成・</w:t>
            </w:r>
            <w:r w:rsidR="00676CA3">
              <w:rPr>
                <w:rFonts w:ascii="ＭＳ ゴシック" w:eastAsia="ＭＳ ゴシック" w:hAnsi="ＭＳ ゴシック" w:hint="eastAsia"/>
                <w:b w:val="0"/>
                <w:bCs w:val="0"/>
                <w:szCs w:val="21"/>
              </w:rPr>
              <w:t>主な</w:t>
            </w:r>
            <w:r w:rsidRPr="006E527F">
              <w:rPr>
                <w:rFonts w:ascii="ＭＳ ゴシック" w:eastAsia="ＭＳ ゴシック" w:hAnsi="ＭＳ ゴシック" w:hint="eastAsia"/>
                <w:b w:val="0"/>
                <w:bCs w:val="0"/>
                <w:szCs w:val="21"/>
              </w:rPr>
              <w:t>学習活動</w:t>
            </w:r>
          </w:p>
        </w:tc>
        <w:tc>
          <w:tcPr>
            <w:tcW w:w="6945" w:type="dxa"/>
            <w:tcBorders>
              <w:left w:val="single" w:sz="4" w:space="0" w:color="538135" w:themeColor="accent6" w:themeShade="BF"/>
            </w:tcBorders>
          </w:tcPr>
          <w:p w14:paraId="1844D85C" w14:textId="749045EB" w:rsidR="006E527F" w:rsidRPr="006E527F" w:rsidRDefault="00676CA3" w:rsidP="00676CA3">
            <w:pPr>
              <w:jc w:val="center"/>
              <w:rPr>
                <w:rFonts w:ascii="ＭＳ ゴシック" w:eastAsia="ＭＳ ゴシック" w:hAnsi="ＭＳ ゴシック"/>
                <w:b w:val="0"/>
                <w:bCs w:val="0"/>
                <w:szCs w:val="21"/>
              </w:rPr>
            </w:pPr>
            <w:r>
              <w:rPr>
                <w:rFonts w:ascii="ＭＳ ゴシック" w:eastAsia="ＭＳ ゴシック" w:hAnsi="ＭＳ ゴシック" w:hint="eastAsia"/>
                <w:b w:val="0"/>
                <w:bCs w:val="0"/>
                <w:szCs w:val="21"/>
              </w:rPr>
              <w:t>指導上の留意点</w:t>
            </w:r>
          </w:p>
        </w:tc>
      </w:tr>
      <w:tr w:rsidR="00AF7454" w:rsidRPr="006E527F" w14:paraId="1C3CF2FB" w14:textId="242D0EFA" w:rsidTr="000934E0">
        <w:trPr>
          <w:trHeight w:val="332"/>
        </w:trPr>
        <w:tc>
          <w:tcPr>
            <w:tcW w:w="10485" w:type="dxa"/>
            <w:gridSpan w:val="5"/>
            <w:shd w:val="clear" w:color="auto" w:fill="C5E0B3" w:themeFill="accent6" w:themeFillTint="66"/>
          </w:tcPr>
          <w:p w14:paraId="6FA44038" w14:textId="1873E939" w:rsidR="00AF7454" w:rsidRPr="006E527F" w:rsidRDefault="00AF7454" w:rsidP="00600DD9">
            <w:pPr>
              <w:rPr>
                <w:rFonts w:ascii="ＭＳ ゴシック" w:eastAsia="ＭＳ ゴシック" w:hAnsi="ＭＳ ゴシック"/>
                <w:szCs w:val="21"/>
              </w:rPr>
            </w:pPr>
            <w:r w:rsidRPr="006E527F">
              <w:rPr>
                <w:rFonts w:ascii="ＭＳ ゴシック" w:eastAsia="ＭＳ ゴシック" w:hAnsi="ＭＳ ゴシック" w:hint="eastAsia"/>
                <w:szCs w:val="21"/>
              </w:rPr>
              <w:t>導入（</w:t>
            </w:r>
            <w:r w:rsidR="00292F2D">
              <w:rPr>
                <w:rFonts w:ascii="ＭＳ ゴシック" w:eastAsia="ＭＳ ゴシック" w:hAnsi="ＭＳ ゴシック" w:hint="eastAsia"/>
                <w:szCs w:val="21"/>
              </w:rPr>
              <w:t>7</w:t>
            </w:r>
            <w:r w:rsidRPr="006E527F">
              <w:rPr>
                <w:rFonts w:ascii="ＭＳ ゴシック" w:eastAsia="ＭＳ ゴシック" w:hAnsi="ＭＳ ゴシック" w:hint="eastAsia"/>
                <w:szCs w:val="21"/>
              </w:rPr>
              <w:t>分）</w:t>
            </w:r>
          </w:p>
        </w:tc>
      </w:tr>
      <w:tr w:rsidR="00116187" w:rsidRPr="00676CA3" w14:paraId="0CF44178" w14:textId="369DA389" w:rsidTr="00116187">
        <w:trPr>
          <w:trHeight w:val="2209"/>
        </w:trPr>
        <w:tc>
          <w:tcPr>
            <w:tcW w:w="3525" w:type="dxa"/>
            <w:gridSpan w:val="3"/>
          </w:tcPr>
          <w:p w14:paraId="3B19AD7F" w14:textId="5865E2C3" w:rsidR="00116187" w:rsidRPr="00116187" w:rsidRDefault="00116187" w:rsidP="00116187">
            <w:pPr>
              <w:rPr>
                <w:rFonts w:ascii="ＭＳ Ｐゴシック" w:eastAsia="ＭＳ Ｐゴシック" w:hAnsi="ＭＳ Ｐゴシック"/>
                <w:szCs w:val="21"/>
              </w:rPr>
            </w:pPr>
            <w:r w:rsidRPr="00116187">
              <w:rPr>
                <w:rFonts w:ascii="ＭＳ Ｐゴシック" w:eastAsia="ＭＳ Ｐゴシック" w:hAnsi="ＭＳ Ｐゴシック" w:hint="eastAsia"/>
                <w:szCs w:val="21"/>
              </w:rPr>
              <w:t>1.</w:t>
            </w:r>
            <w:r w:rsidR="00DF2504">
              <w:rPr>
                <w:rFonts w:ascii="ＭＳ Ｐゴシック" w:eastAsia="ＭＳ Ｐゴシック" w:hAnsi="ＭＳ Ｐゴシック" w:hint="eastAsia"/>
                <w:szCs w:val="21"/>
              </w:rPr>
              <w:t>過去に起きた</w:t>
            </w:r>
            <w:r w:rsidR="00DF2504" w:rsidRPr="00DF2504">
              <w:rPr>
                <w:rFonts w:ascii="ＭＳ Ｐゴシック" w:eastAsia="ＭＳ Ｐゴシック" w:hAnsi="ＭＳ Ｐゴシック" w:hint="eastAsia"/>
                <w:szCs w:val="21"/>
              </w:rPr>
              <w:t>津波</w:t>
            </w:r>
            <w:r w:rsidR="00DF2504">
              <w:rPr>
                <w:rFonts w:ascii="ＭＳ Ｐゴシック" w:eastAsia="ＭＳ Ｐゴシック" w:hAnsi="ＭＳ Ｐゴシック" w:hint="eastAsia"/>
                <w:szCs w:val="21"/>
              </w:rPr>
              <w:t>災害を理解する。</w:t>
            </w:r>
          </w:p>
          <w:p w14:paraId="035F8C59" w14:textId="4F496FDA" w:rsidR="00116187" w:rsidRDefault="00DE5D00" w:rsidP="00116187">
            <w:pPr>
              <w:adjustRightInd w:val="0"/>
              <w:snapToGrid w:val="0"/>
              <w:spacing w:line="276" w:lineRule="auto"/>
              <w:rPr>
                <w:rFonts w:ascii="ＭＳ 明朝" w:eastAsia="ＭＳ 明朝" w:hAnsi="ＭＳ 明朝"/>
                <w:szCs w:val="21"/>
              </w:rPr>
            </w:pPr>
            <w:r w:rsidRPr="00676CA3">
              <w:rPr>
                <w:rFonts w:hint="eastAsia"/>
                <w:noProof/>
              </w:rPr>
              <mc:AlternateContent>
                <mc:Choice Requires="wps">
                  <w:drawing>
                    <wp:anchor distT="0" distB="0" distL="114300" distR="114300" simplePos="0" relativeHeight="252047360" behindDoc="0" locked="0" layoutInCell="1" allowOverlap="1" wp14:anchorId="762CBE4C" wp14:editId="1C3298BC">
                      <wp:simplePos x="0" y="0"/>
                      <wp:positionH relativeFrom="column">
                        <wp:posOffset>-14605</wp:posOffset>
                      </wp:positionH>
                      <wp:positionV relativeFrom="paragraph">
                        <wp:posOffset>42545</wp:posOffset>
                      </wp:positionV>
                      <wp:extent cx="2133600" cy="419100"/>
                      <wp:effectExtent l="0" t="0" r="0" b="0"/>
                      <wp:wrapNone/>
                      <wp:docPr id="6" name="フローチャート: 代替処理 6"/>
                      <wp:cNvGraphicFramePr/>
                      <a:graphic xmlns:a="http://schemas.openxmlformats.org/drawingml/2006/main">
                        <a:graphicData uri="http://schemas.microsoft.com/office/word/2010/wordprocessingShape">
                          <wps:wsp>
                            <wps:cNvSpPr/>
                            <wps:spPr>
                              <a:xfrm>
                                <a:off x="0" y="0"/>
                                <a:ext cx="2133600" cy="419100"/>
                              </a:xfrm>
                              <a:prstGeom prst="flowChartAlternateProcess">
                                <a:avLst/>
                              </a:prstGeom>
                              <a:solidFill>
                                <a:srgbClr val="FFC000">
                                  <a:lumMod val="20000"/>
                                  <a:lumOff val="80000"/>
                                </a:srgbClr>
                              </a:solidFill>
                              <a:ln w="12700" cap="flat" cmpd="sng" algn="ctr">
                                <a:noFill/>
                                <a:prstDash val="solid"/>
                                <a:miter lim="800000"/>
                              </a:ln>
                              <a:effectLst/>
                            </wps:spPr>
                            <wps:txbx>
                              <w:txbxContent>
                                <w:p w14:paraId="09C3E44A" w14:textId="6526AB2E" w:rsidR="000934E0" w:rsidRPr="00116187" w:rsidRDefault="000934E0" w:rsidP="00116187">
                                  <w:pPr>
                                    <w:adjustRightInd w:val="0"/>
                                    <w:snapToGrid w:val="0"/>
                                    <w:jc w:val="left"/>
                                    <w:rPr>
                                      <w:rFonts w:ascii="ＭＳ Ｐゴシック" w:eastAsia="ＭＳ Ｐゴシック" w:hAnsi="ＭＳ Ｐゴシック"/>
                                      <w:color w:val="000000" w:themeColor="text1"/>
                                      <w:sz w:val="18"/>
                                      <w:szCs w:val="18"/>
                                    </w:rPr>
                                  </w:pPr>
                                  <w:r w:rsidRPr="00116187">
                                    <w:rPr>
                                      <w:rFonts w:ascii="ＭＳ Ｐゴシック" w:eastAsia="ＭＳ Ｐゴシック" w:hAnsi="ＭＳ Ｐゴシック" w:hint="eastAsia"/>
                                      <w:bCs/>
                                      <w:color w:val="000000" w:themeColor="text1"/>
                                      <w:sz w:val="18"/>
                                      <w:szCs w:val="18"/>
                                    </w:rPr>
                                    <w:t>学習のポイント「</w:t>
                                  </w:r>
                                  <w:r w:rsidR="00DF2504" w:rsidRPr="00DF2504">
                                    <w:rPr>
                                      <w:rFonts w:ascii="ＭＳ Ｐゴシック" w:eastAsia="ＭＳ Ｐゴシック" w:hAnsi="ＭＳ Ｐゴシック" w:hint="eastAsia"/>
                                      <w:bCs/>
                                      <w:color w:val="000000" w:themeColor="text1"/>
                                      <w:sz w:val="18"/>
                                      <w:szCs w:val="18"/>
                                    </w:rPr>
                                    <w:t>津波の</w:t>
                                  </w:r>
                                  <w:r w:rsidR="00B25924">
                                    <w:rPr>
                                      <w:rFonts w:ascii="ＭＳ Ｐゴシック" w:eastAsia="ＭＳ Ｐゴシック" w:hAnsi="ＭＳ Ｐゴシック" w:hint="eastAsia"/>
                                      <w:bCs/>
                                      <w:color w:val="000000" w:themeColor="text1"/>
                                      <w:sz w:val="18"/>
                                      <w:szCs w:val="18"/>
                                    </w:rPr>
                                    <w:t>特徴や危険性を</w:t>
                                  </w:r>
                                  <w:r w:rsidR="00B25924" w:rsidRPr="00B25924">
                                    <w:rPr>
                                      <w:rFonts w:ascii="ＭＳ Ｐゴシック" w:eastAsia="ＭＳ Ｐゴシック" w:hAnsi="ＭＳ Ｐゴシック" w:hint="eastAsia"/>
                                      <w:bCs/>
                                      <w:color w:val="000000" w:themeColor="text1"/>
                                      <w:sz w:val="18"/>
                                      <w:szCs w:val="18"/>
                                    </w:rPr>
                                    <w:t>学ぶ重要性を</w:t>
                                  </w:r>
                                  <w:r w:rsidR="00B25924">
                                    <w:rPr>
                                      <w:rFonts w:ascii="ＭＳ Ｐゴシック" w:eastAsia="ＭＳ Ｐゴシック" w:hAnsi="ＭＳ Ｐゴシック" w:hint="eastAsia"/>
                                      <w:bCs/>
                                      <w:color w:val="000000" w:themeColor="text1"/>
                                      <w:sz w:val="18"/>
                                      <w:szCs w:val="18"/>
                                    </w:rPr>
                                    <w:t>理解する</w:t>
                                  </w:r>
                                  <w:r w:rsidR="00DF2504">
                                    <w:rPr>
                                      <w:rFonts w:ascii="ＭＳ Ｐゴシック" w:eastAsia="ＭＳ Ｐゴシック" w:hAnsi="ＭＳ Ｐゴシック" w:hint="eastAsia"/>
                                      <w:bCs/>
                                      <w:color w:val="000000" w:themeColor="text1"/>
                                      <w:sz w:val="18"/>
                                      <w:szCs w:val="18"/>
                                    </w:rPr>
                                    <w:t>。</w:t>
                                  </w:r>
                                  <w:r w:rsidRPr="00116187">
                                    <w:rPr>
                                      <w:rFonts w:ascii="ＭＳ Ｐゴシック" w:eastAsia="ＭＳ Ｐゴシック" w:hAnsi="ＭＳ Ｐ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CBE4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 o:spid="_x0000_s1026" type="#_x0000_t176" style="position:absolute;left:0;text-align:left;margin-left:-1.15pt;margin-top:3.35pt;width:168pt;height:33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" fillcolor="#fff2cc" stroked="f" strokeweight="1pt">
                      <v:textbox inset=".5mm,.5mm,.5mm,.5mm">
                        <w:txbxContent>
                          <w:p w14:paraId="09C3E44A" w14:textId="6526AB2E" w:rsidR="000934E0" w:rsidRPr="00116187" w:rsidRDefault="000934E0" w:rsidP="00116187">
                            <w:pPr>
                              <w:adjustRightInd w:val="0"/>
                              <w:snapToGrid w:val="0"/>
                              <w:jc w:val="left"/>
                              <w:rPr>
                                <w:rFonts w:ascii="ＭＳ Ｐゴシック" w:eastAsia="ＭＳ Ｐゴシック" w:hAnsi="ＭＳ Ｐゴシック"/>
                                <w:color w:val="000000" w:themeColor="text1"/>
                                <w:sz w:val="18"/>
                                <w:szCs w:val="18"/>
                              </w:rPr>
                            </w:pPr>
                            <w:r w:rsidRPr="00116187">
                              <w:rPr>
                                <w:rFonts w:ascii="ＭＳ Ｐゴシック" w:eastAsia="ＭＳ Ｐゴシック" w:hAnsi="ＭＳ Ｐゴシック" w:hint="eastAsia"/>
                                <w:bCs/>
                                <w:color w:val="000000" w:themeColor="text1"/>
                                <w:sz w:val="18"/>
                                <w:szCs w:val="18"/>
                              </w:rPr>
                              <w:t>学習のポイント「</w:t>
                            </w:r>
                            <w:r w:rsidR="00DF2504" w:rsidRPr="00DF2504">
                              <w:rPr>
                                <w:rFonts w:ascii="ＭＳ Ｐゴシック" w:eastAsia="ＭＳ Ｐゴシック" w:hAnsi="ＭＳ Ｐゴシック" w:hint="eastAsia"/>
                                <w:bCs/>
                                <w:color w:val="000000" w:themeColor="text1"/>
                                <w:sz w:val="18"/>
                                <w:szCs w:val="18"/>
                              </w:rPr>
                              <w:t>津波の</w:t>
                            </w:r>
                            <w:r w:rsidR="00B25924">
                              <w:rPr>
                                <w:rFonts w:ascii="ＭＳ Ｐゴシック" w:eastAsia="ＭＳ Ｐゴシック" w:hAnsi="ＭＳ Ｐゴシック" w:hint="eastAsia"/>
                                <w:bCs/>
                                <w:color w:val="000000" w:themeColor="text1"/>
                                <w:sz w:val="18"/>
                                <w:szCs w:val="18"/>
                              </w:rPr>
                              <w:t>特徴や危険性を</w:t>
                            </w:r>
                            <w:r w:rsidR="00B25924" w:rsidRPr="00B25924">
                              <w:rPr>
                                <w:rFonts w:ascii="ＭＳ Ｐゴシック" w:eastAsia="ＭＳ Ｐゴシック" w:hAnsi="ＭＳ Ｐゴシック" w:hint="eastAsia"/>
                                <w:bCs/>
                                <w:color w:val="000000" w:themeColor="text1"/>
                                <w:sz w:val="18"/>
                                <w:szCs w:val="18"/>
                              </w:rPr>
                              <w:t>学ぶ重要性を</w:t>
                            </w:r>
                            <w:r w:rsidR="00B25924">
                              <w:rPr>
                                <w:rFonts w:ascii="ＭＳ Ｐゴシック" w:eastAsia="ＭＳ Ｐゴシック" w:hAnsi="ＭＳ Ｐゴシック" w:hint="eastAsia"/>
                                <w:bCs/>
                                <w:color w:val="000000" w:themeColor="text1"/>
                                <w:sz w:val="18"/>
                                <w:szCs w:val="18"/>
                              </w:rPr>
                              <w:t>理解する</w:t>
                            </w:r>
                            <w:r w:rsidR="00DF2504">
                              <w:rPr>
                                <w:rFonts w:ascii="ＭＳ Ｐゴシック" w:eastAsia="ＭＳ Ｐゴシック" w:hAnsi="ＭＳ Ｐゴシック" w:hint="eastAsia"/>
                                <w:bCs/>
                                <w:color w:val="000000" w:themeColor="text1"/>
                                <w:sz w:val="18"/>
                                <w:szCs w:val="18"/>
                              </w:rPr>
                              <w:t>。</w:t>
                            </w:r>
                            <w:r w:rsidRPr="00116187">
                              <w:rPr>
                                <w:rFonts w:ascii="ＭＳ Ｐゴシック" w:eastAsia="ＭＳ Ｐゴシック" w:hAnsi="ＭＳ Ｐゴシック" w:hint="eastAsia"/>
                                <w:color w:val="000000" w:themeColor="text1"/>
                                <w:sz w:val="18"/>
                                <w:szCs w:val="18"/>
                              </w:rPr>
                              <w:t>」</w:t>
                            </w:r>
                          </w:p>
                        </w:txbxContent>
                      </v:textbox>
                    </v:shape>
                  </w:pict>
                </mc:Fallback>
              </mc:AlternateContent>
            </w:r>
          </w:p>
          <w:p w14:paraId="0397EB5B" w14:textId="49D248CF" w:rsidR="00116187" w:rsidRPr="00116187" w:rsidRDefault="00116187" w:rsidP="00116187">
            <w:pPr>
              <w:adjustRightInd w:val="0"/>
              <w:snapToGrid w:val="0"/>
              <w:spacing w:line="276" w:lineRule="auto"/>
              <w:rPr>
                <w:rFonts w:ascii="ＭＳ 明朝" w:eastAsia="ＭＳ 明朝" w:hAnsi="ＭＳ 明朝"/>
                <w:szCs w:val="21"/>
              </w:rPr>
            </w:pPr>
            <w:r w:rsidRPr="00116187">
              <w:rPr>
                <w:rFonts w:ascii="ＭＳ 明朝" w:eastAsia="ＭＳ 明朝" w:hAnsi="ＭＳ 明朝"/>
                <w:szCs w:val="21"/>
              </w:rPr>
              <w:tab/>
            </w:r>
          </w:p>
          <w:p w14:paraId="47B0BABB" w14:textId="4B81F29D" w:rsidR="00116187" w:rsidRPr="001A66C5" w:rsidRDefault="00116187" w:rsidP="00116187">
            <w:pPr>
              <w:adjustRightInd w:val="0"/>
              <w:snapToGrid w:val="0"/>
              <w:rPr>
                <w:rFonts w:ascii="ＭＳ 明朝" w:eastAsia="ＭＳ 明朝" w:hAnsi="ＭＳ 明朝"/>
                <w:szCs w:val="21"/>
              </w:rPr>
            </w:pPr>
          </w:p>
        </w:tc>
        <w:tc>
          <w:tcPr>
            <w:tcW w:w="6960" w:type="dxa"/>
            <w:gridSpan w:val="2"/>
          </w:tcPr>
          <w:p w14:paraId="615F27E3" w14:textId="44A80675" w:rsidR="00116187" w:rsidRPr="0003788B" w:rsidRDefault="00116187" w:rsidP="00055CDF">
            <w:pPr>
              <w:rPr>
                <w:rFonts w:ascii="ＭＳ 明朝" w:eastAsia="ＭＳ 明朝" w:hAnsi="ＭＳ 明朝"/>
                <w:szCs w:val="21"/>
              </w:rPr>
            </w:pPr>
            <w:r w:rsidRPr="0003788B">
              <w:rPr>
                <w:rFonts w:ascii="ＭＳ 明朝" w:eastAsia="ＭＳ 明朝" w:hAnsi="ＭＳ 明朝"/>
                <w:szCs w:val="21"/>
              </w:rPr>
              <w:t>◎いくつかの災害を何人かに発表させる（地震、津波、雷、暴風雨、</w:t>
            </w:r>
            <w:r w:rsidR="00C062E4">
              <w:rPr>
                <w:rFonts w:ascii="ＭＳ 明朝" w:eastAsia="ＭＳ 明朝" w:hAnsi="ＭＳ 明朝" w:hint="eastAsia"/>
                <w:szCs w:val="21"/>
              </w:rPr>
              <w:t>洪水、</w:t>
            </w:r>
            <w:r w:rsidRPr="0003788B">
              <w:rPr>
                <w:rFonts w:ascii="ＭＳ 明朝" w:eastAsia="ＭＳ 明朝" w:hAnsi="ＭＳ 明朝"/>
                <w:szCs w:val="21"/>
              </w:rPr>
              <w:t>竜巻、噴火、土石流、雪崩、大規模火災や爆発、人為災害等）</w:t>
            </w:r>
            <w:r w:rsidR="00704762" w:rsidRPr="0003788B">
              <w:rPr>
                <w:rFonts w:ascii="ＭＳ 明朝" w:eastAsia="ＭＳ 明朝" w:hAnsi="ＭＳ 明朝" w:hint="eastAsia"/>
                <w:szCs w:val="21"/>
              </w:rPr>
              <w:t>。</w:t>
            </w:r>
          </w:p>
          <w:p w14:paraId="64A207C7" w14:textId="2036B95B" w:rsidR="00116187" w:rsidRDefault="00116187" w:rsidP="00055CDF">
            <w:pPr>
              <w:rPr>
                <w:rFonts w:ascii="ＭＳ 明朝" w:eastAsia="ＭＳ 明朝" w:hAnsi="ＭＳ 明朝"/>
                <w:szCs w:val="21"/>
              </w:rPr>
            </w:pPr>
            <w:r w:rsidRPr="0003788B">
              <w:rPr>
                <w:rFonts w:ascii="ＭＳ 明朝" w:eastAsia="ＭＳ 明朝" w:hAnsi="ＭＳ 明朝" w:hint="eastAsia"/>
                <w:szCs w:val="21"/>
              </w:rPr>
              <w:t>◎</w:t>
            </w:r>
            <w:r w:rsidR="00292F2D">
              <w:rPr>
                <w:rFonts w:ascii="ＭＳ 明朝" w:eastAsia="ＭＳ 明朝" w:hAnsi="ＭＳ 明朝" w:hint="eastAsia"/>
                <w:szCs w:val="21"/>
              </w:rPr>
              <w:t>「</w:t>
            </w:r>
            <w:r w:rsidRPr="0003788B">
              <w:rPr>
                <w:rFonts w:ascii="ＭＳ 明朝" w:eastAsia="ＭＳ 明朝" w:hAnsi="ＭＳ 明朝" w:hint="eastAsia"/>
                <w:szCs w:val="21"/>
              </w:rPr>
              <w:t>津波</w:t>
            </w:r>
            <w:r w:rsidR="00292F2D">
              <w:rPr>
                <w:rFonts w:ascii="ＭＳ 明朝" w:eastAsia="ＭＳ 明朝" w:hAnsi="ＭＳ 明朝" w:hint="eastAsia"/>
                <w:szCs w:val="21"/>
              </w:rPr>
              <w:t>」</w:t>
            </w:r>
            <w:r w:rsidRPr="0003788B">
              <w:rPr>
                <w:rFonts w:ascii="ＭＳ 明朝" w:eastAsia="ＭＳ 明朝" w:hAnsi="ＭＳ 明朝" w:hint="eastAsia"/>
                <w:szCs w:val="21"/>
              </w:rPr>
              <w:t>に</w:t>
            </w:r>
            <w:r w:rsidR="00B25924">
              <w:rPr>
                <w:rFonts w:ascii="ＭＳ 明朝" w:eastAsia="ＭＳ 明朝" w:hAnsi="ＭＳ 明朝" w:hint="eastAsia"/>
                <w:szCs w:val="21"/>
              </w:rPr>
              <w:t>ついて知っていることを</w:t>
            </w:r>
            <w:r w:rsidR="004005C5">
              <w:rPr>
                <w:rFonts w:ascii="ＭＳ 明朝" w:eastAsia="ＭＳ 明朝" w:hAnsi="ＭＳ 明朝" w:hint="eastAsia"/>
                <w:szCs w:val="21"/>
              </w:rPr>
              <w:t>何人かに</w:t>
            </w:r>
            <w:r w:rsidRPr="0003788B">
              <w:rPr>
                <w:rFonts w:ascii="ＭＳ 明朝" w:eastAsia="ＭＳ 明朝" w:hAnsi="ＭＳ 明朝" w:hint="eastAsia"/>
                <w:szCs w:val="21"/>
              </w:rPr>
              <w:t>発表させる。</w:t>
            </w:r>
          </w:p>
          <w:p w14:paraId="6E614D8F" w14:textId="77777777" w:rsidR="00B25924" w:rsidRDefault="00116187" w:rsidP="00055CDF">
            <w:pPr>
              <w:rPr>
                <w:rFonts w:ascii="ＭＳ 明朝" w:eastAsia="ＭＳ 明朝" w:hAnsi="ＭＳ 明朝"/>
                <w:szCs w:val="21"/>
              </w:rPr>
            </w:pPr>
            <w:r w:rsidRPr="0003788B">
              <w:rPr>
                <w:rFonts w:ascii="ＭＳ 明朝" w:eastAsia="ＭＳ 明朝" w:hAnsi="ＭＳ 明朝" w:hint="eastAsia"/>
                <w:szCs w:val="21"/>
              </w:rPr>
              <w:t>◎東日本大震災など、過去に起きた津波の写真</w:t>
            </w:r>
            <w:r w:rsidR="004005C5">
              <w:rPr>
                <w:rFonts w:ascii="ＭＳ 明朝" w:eastAsia="ＭＳ 明朝" w:hAnsi="ＭＳ 明朝" w:hint="eastAsia"/>
                <w:szCs w:val="21"/>
              </w:rPr>
              <w:t>や映像</w:t>
            </w:r>
            <w:r w:rsidRPr="0003788B">
              <w:rPr>
                <w:rFonts w:ascii="ＭＳ 明朝" w:eastAsia="ＭＳ 明朝" w:hAnsi="ＭＳ 明朝" w:hint="eastAsia"/>
                <w:szCs w:val="21"/>
              </w:rPr>
              <w:t>を見せながら津波による被害をイメージさせる。</w:t>
            </w:r>
          </w:p>
          <w:p w14:paraId="42F7E9D7" w14:textId="11CF0BB5" w:rsidR="00055CDF" w:rsidRPr="0003788B" w:rsidRDefault="00B25924" w:rsidP="00055CDF">
            <w:pPr>
              <w:rPr>
                <w:rFonts w:ascii="ＭＳ 明朝" w:eastAsia="ＭＳ 明朝" w:hAnsi="ＭＳ 明朝"/>
                <w:szCs w:val="21"/>
              </w:rPr>
            </w:pPr>
            <w:r>
              <w:rPr>
                <w:rFonts w:ascii="ＭＳ 明朝" w:eastAsia="ＭＳ 明朝" w:hAnsi="ＭＳ 明朝" w:hint="eastAsia"/>
                <w:szCs w:val="21"/>
              </w:rPr>
              <w:t>※</w:t>
            </w:r>
            <w:r w:rsidRPr="00B25924">
              <w:rPr>
                <w:rFonts w:ascii="ＭＳ 明朝" w:eastAsia="ＭＳ 明朝" w:hAnsi="ＭＳ 明朝" w:hint="eastAsia"/>
                <w:szCs w:val="21"/>
              </w:rPr>
              <w:t>津波に関する既知の知識を引き出</w:t>
            </w:r>
            <w:r>
              <w:rPr>
                <w:rFonts w:ascii="ＭＳ 明朝" w:eastAsia="ＭＳ 明朝" w:hAnsi="ＭＳ 明朝" w:hint="eastAsia"/>
                <w:szCs w:val="21"/>
              </w:rPr>
              <w:t>す。</w:t>
            </w:r>
            <w:r w:rsidR="00055CDF" w:rsidRPr="0003788B">
              <w:rPr>
                <w:rFonts w:ascii="ＭＳ 明朝" w:eastAsia="ＭＳ 明朝" w:hAnsi="ＭＳ 明朝" w:hint="eastAsia"/>
                <w:szCs w:val="21"/>
              </w:rPr>
              <w:t xml:space="preserve">　　　　　　　　　　　　　　　　　　　　</w:t>
            </w:r>
          </w:p>
          <w:p w14:paraId="3457E2F2" w14:textId="3EF967BF" w:rsidR="00704762" w:rsidRPr="0003788B" w:rsidRDefault="00704762" w:rsidP="00055CDF">
            <w:pPr>
              <w:rPr>
                <w:rFonts w:ascii="ＭＳ 明朝" w:eastAsia="ＭＳ 明朝" w:hAnsi="ＭＳ 明朝"/>
                <w:szCs w:val="21"/>
              </w:rPr>
            </w:pPr>
            <w:r w:rsidRPr="0003788B">
              <w:rPr>
                <w:rFonts w:ascii="ＭＳ 明朝" w:eastAsia="ＭＳ 明朝" w:hAnsi="ＭＳ 明朝" w:hint="eastAsia"/>
                <w:szCs w:val="21"/>
              </w:rPr>
              <w:t>※</w:t>
            </w:r>
            <w:r w:rsidR="00B25924">
              <w:rPr>
                <w:rFonts w:ascii="ＭＳ 明朝" w:eastAsia="ＭＳ 明朝" w:hAnsi="ＭＳ 明朝" w:hint="eastAsia"/>
                <w:szCs w:val="21"/>
              </w:rPr>
              <w:t>教師は</w:t>
            </w:r>
            <w:r w:rsidRPr="0003788B">
              <w:rPr>
                <w:rFonts w:ascii="ＭＳ 明朝" w:eastAsia="ＭＳ 明朝" w:hAnsi="ＭＳ 明朝" w:hint="eastAsia"/>
                <w:szCs w:val="21"/>
              </w:rPr>
              <w:t>地域で過去に起きた津波災害を調べておく</w:t>
            </w:r>
            <w:r w:rsidR="00DF2504">
              <w:rPr>
                <w:rFonts w:ascii="ＭＳ 明朝" w:eastAsia="ＭＳ 明朝" w:hAnsi="ＭＳ 明朝" w:hint="eastAsia"/>
                <w:szCs w:val="21"/>
              </w:rPr>
              <w:t>。</w:t>
            </w:r>
          </w:p>
          <w:p w14:paraId="58979C94" w14:textId="3D31AA9B" w:rsidR="00116187" w:rsidRPr="001A66C5" w:rsidRDefault="00116187" w:rsidP="003754B9">
            <w:pPr>
              <w:rPr>
                <w:rFonts w:ascii="ＭＳ 明朝" w:eastAsia="ＭＳ 明朝" w:hAnsi="ＭＳ 明朝"/>
                <w:szCs w:val="21"/>
              </w:rPr>
            </w:pPr>
            <w:r w:rsidRPr="0003788B">
              <w:rPr>
                <w:rFonts w:ascii="ＭＳ 明朝" w:eastAsia="ＭＳ 明朝" w:hAnsi="ＭＳ 明朝" w:hint="eastAsia"/>
                <w:szCs w:val="21"/>
              </w:rPr>
              <w:t>※</w:t>
            </w:r>
            <w:r w:rsidR="00B25924">
              <w:rPr>
                <w:rFonts w:ascii="ＭＳ 明朝" w:eastAsia="ＭＳ 明朝" w:hAnsi="ＭＳ 明朝" w:hint="eastAsia"/>
                <w:szCs w:val="21"/>
              </w:rPr>
              <w:t>教師は</w:t>
            </w:r>
            <w:r w:rsidR="004339C4">
              <w:rPr>
                <w:rFonts w:ascii="ＭＳ 明朝" w:eastAsia="ＭＳ 明朝" w:hAnsi="ＭＳ 明朝" w:hint="eastAsia"/>
                <w:szCs w:val="21"/>
              </w:rPr>
              <w:t>津波の</w:t>
            </w:r>
            <w:r w:rsidR="00704762" w:rsidRPr="0003788B">
              <w:rPr>
                <w:rFonts w:ascii="ＭＳ 明朝" w:eastAsia="ＭＳ 明朝" w:hAnsi="ＭＳ 明朝" w:hint="eastAsia"/>
                <w:szCs w:val="21"/>
              </w:rPr>
              <w:t>写真や映像に</w:t>
            </w:r>
            <w:r w:rsidRPr="0003788B">
              <w:rPr>
                <w:rFonts w:ascii="ＭＳ 明朝" w:eastAsia="ＭＳ 明朝" w:hAnsi="ＭＳ 明朝" w:hint="eastAsia"/>
                <w:szCs w:val="21"/>
              </w:rPr>
              <w:t>配慮が必要な生徒</w:t>
            </w:r>
            <w:r w:rsidR="00704762" w:rsidRPr="0003788B">
              <w:rPr>
                <w:rFonts w:ascii="ＭＳ 明朝" w:eastAsia="ＭＳ 明朝" w:hAnsi="ＭＳ 明朝" w:hint="eastAsia"/>
                <w:szCs w:val="21"/>
              </w:rPr>
              <w:t>を把握しておく</w:t>
            </w:r>
            <w:r w:rsidR="00DF2504">
              <w:rPr>
                <w:rFonts w:ascii="ＭＳ 明朝" w:eastAsia="ＭＳ 明朝" w:hAnsi="ＭＳ 明朝" w:hint="eastAsia"/>
                <w:szCs w:val="21"/>
              </w:rPr>
              <w:t>。</w:t>
            </w:r>
          </w:p>
        </w:tc>
      </w:tr>
      <w:tr w:rsidR="00AF7454" w:rsidRPr="00676CA3" w14:paraId="6C7EAD96" w14:textId="77777777" w:rsidTr="000934E0">
        <w:trPr>
          <w:trHeight w:val="109"/>
        </w:trPr>
        <w:tc>
          <w:tcPr>
            <w:tcW w:w="10485" w:type="dxa"/>
            <w:gridSpan w:val="5"/>
            <w:shd w:val="clear" w:color="auto" w:fill="C5E0B3" w:themeFill="accent6" w:themeFillTint="66"/>
          </w:tcPr>
          <w:p w14:paraId="26BAEF65" w14:textId="3362465F" w:rsidR="00AF7454" w:rsidRPr="00676CA3" w:rsidRDefault="00600DD9" w:rsidP="000C79E0">
            <w:pPr>
              <w:rPr>
                <w:rFonts w:ascii="ＭＳ ゴシック" w:eastAsia="ＭＳ ゴシック" w:hAnsi="ＭＳ ゴシック"/>
                <w:szCs w:val="21"/>
              </w:rPr>
            </w:pPr>
            <w:r>
              <w:rPr>
                <w:rFonts w:ascii="ＭＳ ゴシック" w:eastAsia="ＭＳ ゴシック" w:hAnsi="ＭＳ ゴシック" w:hint="eastAsia"/>
                <w:szCs w:val="21"/>
              </w:rPr>
              <w:t>展開（</w:t>
            </w:r>
            <w:r w:rsidR="00B25924">
              <w:rPr>
                <w:rFonts w:ascii="ＭＳ ゴシック" w:eastAsia="ＭＳ ゴシック" w:hAnsi="ＭＳ ゴシック" w:hint="eastAsia"/>
                <w:szCs w:val="21"/>
              </w:rPr>
              <w:t>1</w:t>
            </w:r>
            <w:r w:rsidR="00292F2D">
              <w:rPr>
                <w:rFonts w:ascii="ＭＳ ゴシック" w:eastAsia="ＭＳ ゴシック" w:hAnsi="ＭＳ ゴシック"/>
                <w:szCs w:val="21"/>
              </w:rPr>
              <w:t>5</w:t>
            </w:r>
            <w:r>
              <w:rPr>
                <w:rFonts w:ascii="ＭＳ ゴシック" w:eastAsia="ＭＳ ゴシック" w:hAnsi="ＭＳ ゴシック" w:hint="eastAsia"/>
                <w:szCs w:val="21"/>
              </w:rPr>
              <w:t>分）</w:t>
            </w:r>
          </w:p>
        </w:tc>
      </w:tr>
      <w:tr w:rsidR="00600DD9" w:rsidRPr="001A66C5" w14:paraId="6CFE5C5C" w14:textId="123158AA" w:rsidTr="00943287">
        <w:trPr>
          <w:trHeight w:val="658"/>
        </w:trPr>
        <w:tc>
          <w:tcPr>
            <w:tcW w:w="3540" w:type="dxa"/>
            <w:gridSpan w:val="4"/>
          </w:tcPr>
          <w:p w14:paraId="6681F124" w14:textId="16D84513" w:rsidR="00101B96" w:rsidRDefault="00600DD9" w:rsidP="001A66C5">
            <w:pPr>
              <w:rPr>
                <w:rFonts w:ascii="ＭＳ ゴシック" w:eastAsia="ＭＳ ゴシック" w:hAnsi="ＭＳ ゴシック"/>
                <w:szCs w:val="21"/>
              </w:rPr>
            </w:pPr>
            <w:r w:rsidRPr="00676CA3">
              <w:rPr>
                <w:rFonts w:ascii="ＭＳ ゴシック" w:eastAsia="ＭＳ ゴシック" w:hAnsi="ＭＳ ゴシック" w:hint="eastAsia"/>
                <w:szCs w:val="21"/>
              </w:rPr>
              <w:t>2.</w:t>
            </w:r>
            <w:r w:rsidR="00101B96">
              <w:rPr>
                <w:rFonts w:ascii="ＭＳ ゴシック" w:eastAsia="ＭＳ ゴシック" w:hAnsi="ＭＳ ゴシック" w:hint="eastAsia"/>
                <w:szCs w:val="21"/>
              </w:rPr>
              <w:t>津波に</w:t>
            </w:r>
            <w:r w:rsidR="00DF2504">
              <w:rPr>
                <w:rFonts w:ascii="ＭＳ ゴシック" w:eastAsia="ＭＳ ゴシック" w:hAnsi="ＭＳ ゴシック" w:hint="eastAsia"/>
                <w:szCs w:val="21"/>
              </w:rPr>
              <w:t>関する</w:t>
            </w:r>
            <w:r w:rsidR="00101B96">
              <w:rPr>
                <w:rFonts w:ascii="ＭＳ ゴシック" w:eastAsia="ＭＳ ゴシック" w:hAnsi="ＭＳ ゴシック" w:hint="eastAsia"/>
                <w:szCs w:val="21"/>
              </w:rPr>
              <w:t>基礎的な知識を理解する。</w:t>
            </w:r>
          </w:p>
          <w:p w14:paraId="6B68C753" w14:textId="5A29899B" w:rsidR="00600DD9" w:rsidRPr="00D80E53" w:rsidRDefault="00101B96" w:rsidP="001A66C5">
            <w:pPr>
              <w:rPr>
                <w:rFonts w:ascii="ＭＳ 明朝" w:eastAsia="ＭＳ 明朝" w:hAnsi="ＭＳ 明朝"/>
                <w:szCs w:val="21"/>
              </w:rPr>
            </w:pPr>
            <w:r w:rsidRPr="00D80E53">
              <w:rPr>
                <w:rFonts w:ascii="ＭＳ 明朝" w:eastAsia="ＭＳ 明朝" w:hAnsi="ＭＳ 明朝" w:hint="eastAsia"/>
                <w:szCs w:val="21"/>
              </w:rPr>
              <w:t>2-1.</w:t>
            </w:r>
            <w:r w:rsidR="00600DD9" w:rsidRPr="00D80E53">
              <w:rPr>
                <w:rFonts w:ascii="ＭＳ 明朝" w:eastAsia="ＭＳ 明朝" w:hAnsi="ＭＳ 明朝" w:hint="eastAsia"/>
                <w:szCs w:val="21"/>
              </w:rPr>
              <w:t>津波の特徴を理解する</w:t>
            </w:r>
            <w:r w:rsidR="002812BB">
              <w:rPr>
                <w:rFonts w:ascii="ＭＳ 明朝" w:eastAsia="ＭＳ 明朝" w:hAnsi="ＭＳ 明朝" w:hint="eastAsia"/>
                <w:szCs w:val="21"/>
              </w:rPr>
              <w:t>。</w:t>
            </w:r>
          </w:p>
          <w:p w14:paraId="1BE0D1A9" w14:textId="47B6240E" w:rsidR="00870691" w:rsidRDefault="00B25924" w:rsidP="001A66C5">
            <w:pPr>
              <w:rPr>
                <w:rFonts w:ascii="ＭＳ ゴシック" w:eastAsia="ＭＳ ゴシック" w:hAnsi="ＭＳ ゴシック"/>
                <w:szCs w:val="21"/>
              </w:rPr>
            </w:pPr>
            <w:r w:rsidRPr="00D80E53">
              <w:rPr>
                <w:rFonts w:ascii="ＭＳ ゴシック" w:eastAsia="ＭＳ ゴシック" w:hAnsi="ＭＳ ゴシック" w:hint="eastAsia"/>
                <w:noProof/>
                <w:szCs w:val="21"/>
              </w:rPr>
              <mc:AlternateContent>
                <mc:Choice Requires="wps">
                  <w:drawing>
                    <wp:anchor distT="0" distB="0" distL="114300" distR="114300" simplePos="0" relativeHeight="252055552" behindDoc="0" locked="0" layoutInCell="1" allowOverlap="1" wp14:anchorId="3F1DEE36" wp14:editId="561BA29F">
                      <wp:simplePos x="0" y="0"/>
                      <wp:positionH relativeFrom="column">
                        <wp:posOffset>-22225</wp:posOffset>
                      </wp:positionH>
                      <wp:positionV relativeFrom="paragraph">
                        <wp:posOffset>38735</wp:posOffset>
                      </wp:positionV>
                      <wp:extent cx="2133600" cy="794385"/>
                      <wp:effectExtent l="0" t="0" r="0" b="0"/>
                      <wp:wrapNone/>
                      <wp:docPr id="16" name="フローチャート: 代替処理 16"/>
                      <wp:cNvGraphicFramePr/>
                      <a:graphic xmlns:a="http://schemas.openxmlformats.org/drawingml/2006/main">
                        <a:graphicData uri="http://schemas.microsoft.com/office/word/2010/wordprocessingShape">
                          <wps:wsp>
                            <wps:cNvSpPr/>
                            <wps:spPr>
                              <a:xfrm>
                                <a:off x="0" y="0"/>
                                <a:ext cx="2133600" cy="794385"/>
                              </a:xfrm>
                              <a:prstGeom prst="flowChartAlternateProcess">
                                <a:avLst/>
                              </a:prstGeom>
                              <a:solidFill>
                                <a:srgbClr val="FFC000">
                                  <a:lumMod val="20000"/>
                                  <a:lumOff val="80000"/>
                                </a:srgbClr>
                              </a:solidFill>
                              <a:ln w="12700" cap="flat" cmpd="sng" algn="ctr">
                                <a:noFill/>
                                <a:prstDash val="solid"/>
                                <a:miter lim="800000"/>
                              </a:ln>
                              <a:effectLst/>
                            </wps:spPr>
                            <wps:txbx>
                              <w:txbxContent>
                                <w:p w14:paraId="76B40450" w14:textId="1DB8101B" w:rsidR="000934E0" w:rsidRPr="006E527F" w:rsidRDefault="000934E0" w:rsidP="00D80E53">
                                  <w:pPr>
                                    <w:adjustRightInd w:val="0"/>
                                    <w:snapToGrid w:val="0"/>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「津波</w:t>
                                  </w:r>
                                  <w:r w:rsidR="00BA3ECA">
                                    <w:rPr>
                                      <w:rFonts w:ascii="ＭＳ ゴシック" w:eastAsia="ＭＳ ゴシック" w:hAnsi="ＭＳ ゴシック" w:hint="eastAsia"/>
                                      <w:bCs/>
                                      <w:color w:val="000000" w:themeColor="text1"/>
                                      <w:sz w:val="18"/>
                                      <w:szCs w:val="18"/>
                                    </w:rPr>
                                    <w:t>の</w:t>
                                  </w:r>
                                  <w:r w:rsidR="00BA3ECA">
                                    <w:rPr>
                                      <w:rFonts w:ascii="ＭＳ ゴシック" w:eastAsia="ＭＳ ゴシック" w:hAnsi="ＭＳ ゴシック"/>
                                      <w:bCs/>
                                      <w:color w:val="000000" w:themeColor="text1"/>
                                      <w:sz w:val="18"/>
                                      <w:szCs w:val="18"/>
                                    </w:rPr>
                                    <w:t>仕組み</w:t>
                                  </w:r>
                                  <w:r>
                                    <w:rPr>
                                      <w:rFonts w:ascii="ＭＳ ゴシック" w:eastAsia="ＭＳ ゴシック" w:hAnsi="ＭＳ ゴシック"/>
                                      <w:bCs/>
                                      <w:color w:val="000000" w:themeColor="text1"/>
                                      <w:sz w:val="18"/>
                                      <w:szCs w:val="18"/>
                                    </w:rPr>
                                    <w:t>を</w:t>
                                  </w:r>
                                  <w:r w:rsidRPr="00600DD9">
                                    <w:rPr>
                                      <w:rFonts w:ascii="ＭＳ ゴシック" w:eastAsia="ＭＳ ゴシック" w:hAnsi="ＭＳ ゴシック" w:hint="eastAsia"/>
                                      <w:color w:val="000000" w:themeColor="text1"/>
                                      <w:sz w:val="18"/>
                                      <w:szCs w:val="18"/>
                                    </w:rPr>
                                    <w:t>理解</w:t>
                                  </w:r>
                                  <w:r w:rsidRPr="006E527F">
                                    <w:rPr>
                                      <w:rFonts w:ascii="ＭＳ ゴシック" w:eastAsia="ＭＳ ゴシック" w:hAnsi="ＭＳ ゴシック" w:hint="eastAsia"/>
                                      <w:color w:val="000000" w:themeColor="text1"/>
                                      <w:sz w:val="18"/>
                                      <w:szCs w:val="18"/>
                                    </w:rPr>
                                    <w:t>する。</w:t>
                                  </w:r>
                                  <w:r>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1DEE36" id="フローチャート: 代替処理 16" o:spid="_x0000_s1027" type="#_x0000_t176" style="position:absolute;left:0;text-align:left;margin-left:-1.75pt;margin-top:3.05pt;width:168pt;height:62.5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" fillcolor="#fff2cc" stroked="f" strokeweight="1pt">
                      <v:textbox style="mso-fit-shape-to-text:t" inset=".5mm,.5mm,.5mm,.5mm">
                        <w:txbxContent>
                          <w:p w14:paraId="76B40450" w14:textId="1DB8101B" w:rsidR="000934E0" w:rsidRPr="006E527F" w:rsidRDefault="000934E0" w:rsidP="00D80E53">
                            <w:pPr>
                              <w:adjustRightInd w:val="0"/>
                              <w:snapToGrid w:val="0"/>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「津波</w:t>
                            </w:r>
                            <w:r w:rsidR="00BA3ECA">
                              <w:rPr>
                                <w:rFonts w:ascii="ＭＳ ゴシック" w:eastAsia="ＭＳ ゴシック" w:hAnsi="ＭＳ ゴシック" w:hint="eastAsia"/>
                                <w:bCs/>
                                <w:color w:val="000000" w:themeColor="text1"/>
                                <w:sz w:val="18"/>
                                <w:szCs w:val="18"/>
                              </w:rPr>
                              <w:t>の</w:t>
                            </w:r>
                            <w:r w:rsidR="00BA3ECA">
                              <w:rPr>
                                <w:rFonts w:ascii="ＭＳ ゴシック" w:eastAsia="ＭＳ ゴシック" w:hAnsi="ＭＳ ゴシック"/>
                                <w:bCs/>
                                <w:color w:val="000000" w:themeColor="text1"/>
                                <w:sz w:val="18"/>
                                <w:szCs w:val="18"/>
                              </w:rPr>
                              <w:t>仕組み</w:t>
                            </w:r>
                            <w:r>
                              <w:rPr>
                                <w:rFonts w:ascii="ＭＳ ゴシック" w:eastAsia="ＭＳ ゴシック" w:hAnsi="ＭＳ ゴシック"/>
                                <w:bCs/>
                                <w:color w:val="000000" w:themeColor="text1"/>
                                <w:sz w:val="18"/>
                                <w:szCs w:val="18"/>
                              </w:rPr>
                              <w:t>を</w:t>
                            </w:r>
                            <w:r w:rsidRPr="00600DD9">
                              <w:rPr>
                                <w:rFonts w:ascii="ＭＳ ゴシック" w:eastAsia="ＭＳ ゴシック" w:hAnsi="ＭＳ ゴシック" w:hint="eastAsia"/>
                                <w:color w:val="000000" w:themeColor="text1"/>
                                <w:sz w:val="18"/>
                                <w:szCs w:val="18"/>
                              </w:rPr>
                              <w:t>理解</w:t>
                            </w:r>
                            <w:r w:rsidRPr="006E527F">
                              <w:rPr>
                                <w:rFonts w:ascii="ＭＳ ゴシック" w:eastAsia="ＭＳ ゴシック" w:hAnsi="ＭＳ ゴシック" w:hint="eastAsia"/>
                                <w:color w:val="000000" w:themeColor="text1"/>
                                <w:sz w:val="18"/>
                                <w:szCs w:val="18"/>
                              </w:rPr>
                              <w:t>する。</w:t>
                            </w:r>
                            <w:r>
                              <w:rPr>
                                <w:rFonts w:ascii="ＭＳ ゴシック" w:eastAsia="ＭＳ ゴシック" w:hAnsi="ＭＳ ゴシック" w:hint="eastAsia"/>
                                <w:color w:val="000000" w:themeColor="text1"/>
                                <w:sz w:val="18"/>
                                <w:szCs w:val="18"/>
                              </w:rPr>
                              <w:t>」</w:t>
                            </w:r>
                          </w:p>
                        </w:txbxContent>
                      </v:textbox>
                    </v:shape>
                  </w:pict>
                </mc:Fallback>
              </mc:AlternateContent>
            </w:r>
          </w:p>
          <w:p w14:paraId="2A7721AB" w14:textId="52CE942F" w:rsidR="00870691" w:rsidRDefault="00870691" w:rsidP="001A66C5">
            <w:pPr>
              <w:rPr>
                <w:rFonts w:ascii="ＭＳ ゴシック" w:eastAsia="ＭＳ ゴシック" w:hAnsi="ＭＳ ゴシック"/>
                <w:szCs w:val="21"/>
              </w:rPr>
            </w:pPr>
          </w:p>
          <w:p w14:paraId="223AA2D7" w14:textId="65476AAE" w:rsidR="00870691" w:rsidRDefault="00B25924" w:rsidP="001A66C5">
            <w:pPr>
              <w:rPr>
                <w:rFonts w:ascii="ＭＳ ゴシック" w:eastAsia="ＭＳ ゴシック" w:hAnsi="ＭＳ ゴシック"/>
                <w:szCs w:val="21"/>
              </w:rPr>
            </w:pPr>
            <w:r w:rsidRPr="00676CA3">
              <w:rPr>
                <w:rFonts w:ascii="ＭＳ ゴシック" w:eastAsia="ＭＳ ゴシック" w:hAnsi="ＭＳ ゴシック" w:hint="eastAsia"/>
                <w:noProof/>
                <w:szCs w:val="21"/>
              </w:rPr>
              <mc:AlternateContent>
                <mc:Choice Requires="wps">
                  <w:drawing>
                    <wp:anchor distT="0" distB="0" distL="114300" distR="114300" simplePos="0" relativeHeight="252045312" behindDoc="0" locked="0" layoutInCell="1" allowOverlap="1" wp14:anchorId="3B06D548" wp14:editId="6F87035E">
                      <wp:simplePos x="0" y="0"/>
                      <wp:positionH relativeFrom="column">
                        <wp:posOffset>-17145</wp:posOffset>
                      </wp:positionH>
                      <wp:positionV relativeFrom="paragraph">
                        <wp:posOffset>139065</wp:posOffset>
                      </wp:positionV>
                      <wp:extent cx="2133600" cy="794385"/>
                      <wp:effectExtent l="0" t="0" r="0" b="0"/>
                      <wp:wrapNone/>
                      <wp:docPr id="39" name="フローチャート: 代替処理 39"/>
                      <wp:cNvGraphicFramePr/>
                      <a:graphic xmlns:a="http://schemas.openxmlformats.org/drawingml/2006/main">
                        <a:graphicData uri="http://schemas.microsoft.com/office/word/2010/wordprocessingShape">
                          <wps:wsp>
                            <wps:cNvSpPr/>
                            <wps:spPr>
                              <a:xfrm>
                                <a:off x="0" y="0"/>
                                <a:ext cx="213360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A7479" w14:textId="406B988A" w:rsidR="000934E0" w:rsidRPr="006E527F" w:rsidRDefault="000934E0" w:rsidP="000C4DC6">
                                  <w:pPr>
                                    <w:adjustRightInd w:val="0"/>
                                    <w:snapToGrid w:val="0"/>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w:t>
                                  </w:r>
                                  <w:r w:rsidR="00B25924">
                                    <w:rPr>
                                      <w:rFonts w:ascii="ＭＳ ゴシック" w:eastAsia="ＭＳ ゴシック" w:hAnsi="ＭＳ ゴシック" w:hint="eastAsia"/>
                                      <w:bCs/>
                                      <w:color w:val="000000" w:themeColor="text1"/>
                                      <w:sz w:val="18"/>
                                      <w:szCs w:val="18"/>
                                    </w:rPr>
                                    <w:t>教科で学んだ知識の理解を深める。</w:t>
                                  </w:r>
                                  <w:r>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06D548" id="フローチャート: 代替処理 39" o:spid="_x0000_s1028" type="#_x0000_t176" style="position:absolute;left:0;text-align:left;margin-left:-1.35pt;margin-top:10.95pt;width:168pt;height:62.5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" fillcolor="#fff2cc [663]" stroked="f" strokeweight="1pt">
                      <v:textbox style="mso-fit-shape-to-text:t" inset=".5mm,.5mm,.5mm,.5mm">
                        <w:txbxContent>
                          <w:p w14:paraId="14DA7479" w14:textId="406B988A" w:rsidR="000934E0" w:rsidRPr="006E527F" w:rsidRDefault="000934E0" w:rsidP="000C4DC6">
                            <w:pPr>
                              <w:adjustRightInd w:val="0"/>
                              <w:snapToGrid w:val="0"/>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w:t>
                            </w:r>
                            <w:r w:rsidR="00B25924">
                              <w:rPr>
                                <w:rFonts w:ascii="ＭＳ ゴシック" w:eastAsia="ＭＳ ゴシック" w:hAnsi="ＭＳ ゴシック" w:hint="eastAsia"/>
                                <w:bCs/>
                                <w:color w:val="000000" w:themeColor="text1"/>
                                <w:sz w:val="18"/>
                                <w:szCs w:val="18"/>
                              </w:rPr>
                              <w:t>教科で学んだ知識の理解を深める。</w:t>
                            </w:r>
                            <w:r>
                              <w:rPr>
                                <w:rFonts w:ascii="ＭＳ ゴシック" w:eastAsia="ＭＳ ゴシック" w:hAnsi="ＭＳ ゴシック" w:hint="eastAsia"/>
                                <w:color w:val="000000" w:themeColor="text1"/>
                                <w:sz w:val="18"/>
                                <w:szCs w:val="18"/>
                              </w:rPr>
                              <w:t>」</w:t>
                            </w:r>
                          </w:p>
                        </w:txbxContent>
                      </v:textbox>
                    </v:shape>
                  </w:pict>
                </mc:Fallback>
              </mc:AlternateContent>
            </w:r>
          </w:p>
          <w:p w14:paraId="47974D5E" w14:textId="49422B4A" w:rsidR="00870691" w:rsidRDefault="00870691" w:rsidP="001A66C5">
            <w:pPr>
              <w:rPr>
                <w:rFonts w:ascii="ＭＳ ゴシック" w:eastAsia="ＭＳ ゴシック" w:hAnsi="ＭＳ ゴシック"/>
                <w:szCs w:val="21"/>
              </w:rPr>
            </w:pPr>
          </w:p>
          <w:p w14:paraId="02C83A5D" w14:textId="21A580B5" w:rsidR="00870691" w:rsidRDefault="00870691" w:rsidP="001A66C5">
            <w:pPr>
              <w:rPr>
                <w:rFonts w:ascii="ＭＳ ゴシック" w:eastAsia="ＭＳ ゴシック" w:hAnsi="ＭＳ ゴシック"/>
                <w:szCs w:val="21"/>
              </w:rPr>
            </w:pPr>
          </w:p>
          <w:p w14:paraId="078142A0" w14:textId="6946A0A5" w:rsidR="00870691" w:rsidRDefault="00870691" w:rsidP="001A66C5">
            <w:pPr>
              <w:rPr>
                <w:rFonts w:ascii="ＭＳ ゴシック" w:eastAsia="ＭＳ ゴシック" w:hAnsi="ＭＳ ゴシック"/>
                <w:szCs w:val="21"/>
              </w:rPr>
            </w:pPr>
          </w:p>
          <w:p w14:paraId="4B7596BD" w14:textId="1333C1FF" w:rsidR="00870691" w:rsidRDefault="00870691" w:rsidP="001A66C5">
            <w:pPr>
              <w:rPr>
                <w:rFonts w:ascii="ＭＳ ゴシック" w:eastAsia="ＭＳ ゴシック" w:hAnsi="ＭＳ ゴシック"/>
                <w:szCs w:val="21"/>
              </w:rPr>
            </w:pPr>
          </w:p>
          <w:p w14:paraId="43A61726" w14:textId="6C07944B" w:rsidR="00870691" w:rsidRDefault="00870691" w:rsidP="001A66C5">
            <w:pPr>
              <w:rPr>
                <w:rFonts w:ascii="ＭＳ ゴシック" w:eastAsia="ＭＳ ゴシック" w:hAnsi="ＭＳ ゴシック"/>
                <w:szCs w:val="21"/>
              </w:rPr>
            </w:pPr>
          </w:p>
          <w:p w14:paraId="1A903D7E" w14:textId="737EED7F" w:rsidR="00870691" w:rsidRDefault="00870691" w:rsidP="001A66C5">
            <w:pPr>
              <w:rPr>
                <w:rFonts w:ascii="ＭＳ ゴシック" w:eastAsia="ＭＳ ゴシック" w:hAnsi="ＭＳ ゴシック"/>
                <w:szCs w:val="21"/>
              </w:rPr>
            </w:pPr>
          </w:p>
          <w:p w14:paraId="676A2383" w14:textId="77777777" w:rsidR="00870691" w:rsidRDefault="00870691" w:rsidP="001A66C5">
            <w:pPr>
              <w:rPr>
                <w:rFonts w:ascii="ＭＳ ゴシック" w:eastAsia="ＭＳ ゴシック" w:hAnsi="ＭＳ ゴシック"/>
                <w:szCs w:val="21"/>
              </w:rPr>
            </w:pPr>
          </w:p>
          <w:p w14:paraId="03BCBB94" w14:textId="311C6178" w:rsidR="00600DD9" w:rsidRPr="00676CA3" w:rsidRDefault="00600DD9" w:rsidP="00870691">
            <w:pPr>
              <w:rPr>
                <w:rFonts w:ascii="ＭＳ ゴシック" w:eastAsia="ＭＳ ゴシック" w:hAnsi="ＭＳ ゴシック"/>
                <w:szCs w:val="21"/>
              </w:rPr>
            </w:pPr>
          </w:p>
        </w:tc>
        <w:tc>
          <w:tcPr>
            <w:tcW w:w="6945" w:type="dxa"/>
          </w:tcPr>
          <w:p w14:paraId="4E386506" w14:textId="5BB08EE6" w:rsidR="00DF2504" w:rsidRDefault="00DF2504" w:rsidP="00055CDF">
            <w:pPr>
              <w:rPr>
                <w:rFonts w:ascii="ＭＳ 明朝" w:eastAsia="ＭＳ 明朝" w:hAnsi="ＭＳ 明朝"/>
                <w:bCs/>
                <w:szCs w:val="21"/>
              </w:rPr>
            </w:pPr>
            <w:r w:rsidRPr="00DF2504">
              <w:rPr>
                <w:rFonts w:ascii="ＭＳ 明朝" w:eastAsia="ＭＳ 明朝" w:hAnsi="ＭＳ 明朝" w:hint="eastAsia"/>
                <w:bCs/>
                <w:szCs w:val="21"/>
              </w:rPr>
              <w:t>◎本時の学習を通じて達成すべき</w:t>
            </w:r>
            <w:r w:rsidR="00234FD8">
              <w:rPr>
                <w:rFonts w:ascii="ＭＳ 明朝" w:eastAsia="ＭＳ 明朝" w:hAnsi="ＭＳ 明朝" w:hint="eastAsia"/>
                <w:bCs/>
                <w:szCs w:val="21"/>
              </w:rPr>
              <w:t>狙い</w:t>
            </w:r>
            <w:r w:rsidR="00BA3ECA">
              <w:rPr>
                <w:rFonts w:ascii="ＭＳ 明朝" w:eastAsia="ＭＳ 明朝" w:hAnsi="ＭＳ 明朝" w:hint="eastAsia"/>
                <w:bCs/>
                <w:szCs w:val="21"/>
              </w:rPr>
              <w:t>を伝える。</w:t>
            </w:r>
          </w:p>
          <w:p w14:paraId="53C23DD2" w14:textId="6CF4486F" w:rsidR="00870691" w:rsidRDefault="00870691" w:rsidP="00055CDF">
            <w:pPr>
              <w:rPr>
                <w:rFonts w:ascii="ＭＳ 明朝" w:eastAsia="ＭＳ 明朝" w:hAnsi="ＭＳ 明朝"/>
                <w:bCs/>
                <w:szCs w:val="21"/>
              </w:rPr>
            </w:pPr>
            <w:r w:rsidRPr="0003788B">
              <w:rPr>
                <w:rFonts w:ascii="ＭＳ 明朝" w:eastAsia="ＭＳ 明朝" w:hAnsi="ＭＳ 明朝" w:hint="eastAsia"/>
                <w:bCs/>
                <w:szCs w:val="21"/>
              </w:rPr>
              <w:t>◎ワークシート「</w:t>
            </w:r>
            <w:r w:rsidRPr="0003788B">
              <w:rPr>
                <w:rFonts w:ascii="ＭＳ 明朝" w:eastAsia="ＭＳ 明朝" w:hAnsi="ＭＳ 明朝"/>
                <w:bCs/>
                <w:szCs w:val="21"/>
              </w:rPr>
              <w:t>2.津波災害を学ぶ①」</w:t>
            </w:r>
            <w:r w:rsidRPr="0003788B">
              <w:rPr>
                <w:rFonts w:ascii="ＭＳ 明朝" w:eastAsia="ＭＳ 明朝" w:hAnsi="ＭＳ 明朝" w:hint="eastAsia"/>
                <w:bCs/>
                <w:szCs w:val="21"/>
              </w:rPr>
              <w:t>を配布する。</w:t>
            </w:r>
          </w:p>
          <w:p w14:paraId="728BCC52" w14:textId="499CF497" w:rsidR="00BA3ECA" w:rsidRPr="0003788B" w:rsidRDefault="00BA3ECA" w:rsidP="00055CDF">
            <w:pPr>
              <w:rPr>
                <w:rFonts w:ascii="ＭＳ 明朝" w:eastAsia="ＭＳ 明朝" w:hAnsi="ＭＳ 明朝"/>
                <w:bCs/>
                <w:szCs w:val="21"/>
              </w:rPr>
            </w:pPr>
            <w:r>
              <w:rPr>
                <w:rFonts w:ascii="ＭＳ 明朝" w:eastAsia="ＭＳ 明朝" w:hAnsi="ＭＳ 明朝" w:hint="eastAsia"/>
                <w:bCs/>
                <w:szCs w:val="21"/>
              </w:rPr>
              <w:t>※タブレット</w:t>
            </w:r>
            <w:r w:rsidR="00EF7877">
              <w:rPr>
                <w:rFonts w:ascii="ＭＳ 明朝" w:eastAsia="ＭＳ 明朝" w:hAnsi="ＭＳ 明朝" w:hint="eastAsia"/>
                <w:bCs/>
                <w:szCs w:val="21"/>
              </w:rPr>
              <w:t>用の</w:t>
            </w:r>
            <w:r>
              <w:rPr>
                <w:rFonts w:ascii="ＭＳ 明朝" w:eastAsia="ＭＳ 明朝" w:hAnsi="ＭＳ 明朝" w:hint="eastAsia"/>
                <w:bCs/>
                <w:szCs w:val="21"/>
              </w:rPr>
              <w:t>入力</w:t>
            </w:r>
            <w:r w:rsidR="00EF7877">
              <w:rPr>
                <w:rFonts w:ascii="ＭＳ 明朝" w:eastAsia="ＭＳ 明朝" w:hAnsi="ＭＳ 明朝" w:hint="eastAsia"/>
                <w:bCs/>
                <w:szCs w:val="21"/>
              </w:rPr>
              <w:t>フォームを作成（ペーパーレス・可視化）</w:t>
            </w:r>
            <w:r>
              <w:rPr>
                <w:rFonts w:ascii="ＭＳ 明朝" w:eastAsia="ＭＳ 明朝" w:hAnsi="ＭＳ 明朝" w:hint="eastAsia"/>
                <w:bCs/>
                <w:szCs w:val="21"/>
              </w:rPr>
              <w:t>。</w:t>
            </w:r>
          </w:p>
          <w:p w14:paraId="4D4CC3F1" w14:textId="72C0EC23" w:rsidR="00055CDF" w:rsidRDefault="00055CDF" w:rsidP="00055CDF">
            <w:pPr>
              <w:rPr>
                <w:rFonts w:ascii="ＭＳ 明朝" w:eastAsia="ＭＳ 明朝" w:hAnsi="ＭＳ 明朝"/>
                <w:bCs/>
                <w:szCs w:val="21"/>
              </w:rPr>
            </w:pPr>
            <w:r w:rsidRPr="0003788B">
              <w:rPr>
                <w:rFonts w:ascii="ＭＳ 明朝" w:eastAsia="ＭＳ 明朝" w:hAnsi="ＭＳ 明朝" w:hint="eastAsia"/>
                <w:bCs/>
                <w:szCs w:val="21"/>
              </w:rPr>
              <w:t>◎</w:t>
            </w:r>
            <w:r w:rsidR="000934E0">
              <w:rPr>
                <w:rFonts w:ascii="ＭＳ 明朝" w:eastAsia="ＭＳ 明朝" w:hAnsi="ＭＳ 明朝" w:hint="eastAsia"/>
                <w:bCs/>
                <w:szCs w:val="21"/>
              </w:rPr>
              <w:t>津波の</w:t>
            </w:r>
            <w:r w:rsidR="00B25924" w:rsidRPr="00B25924">
              <w:rPr>
                <w:rFonts w:ascii="ＭＳ 明朝" w:eastAsia="ＭＳ 明朝" w:hAnsi="ＭＳ 明朝" w:hint="eastAsia"/>
                <w:bCs/>
                <w:szCs w:val="21"/>
              </w:rPr>
              <w:t>発生メカニズムや特徴</w:t>
            </w:r>
            <w:r w:rsidR="000934E0">
              <w:rPr>
                <w:rFonts w:ascii="ＭＳ 明朝" w:eastAsia="ＭＳ 明朝" w:hAnsi="ＭＳ 明朝" w:hint="eastAsia"/>
                <w:bCs/>
                <w:szCs w:val="21"/>
              </w:rPr>
              <w:t>について</w:t>
            </w:r>
            <w:r w:rsidR="000934E0" w:rsidRPr="004005C5">
              <w:rPr>
                <w:rFonts w:ascii="ＭＳ 明朝" w:eastAsia="ＭＳ 明朝" w:hAnsi="ＭＳ 明朝" w:hint="eastAsia"/>
                <w:bCs/>
                <w:szCs w:val="21"/>
              </w:rPr>
              <w:t>何人かに発表させる</w:t>
            </w:r>
            <w:r w:rsidR="000934E0">
              <w:rPr>
                <w:rFonts w:ascii="ＭＳ 明朝" w:eastAsia="ＭＳ 明朝" w:hAnsi="ＭＳ 明朝" w:hint="eastAsia"/>
                <w:bCs/>
                <w:szCs w:val="21"/>
              </w:rPr>
              <w:t>。</w:t>
            </w:r>
          </w:p>
          <w:p w14:paraId="18ADACEE" w14:textId="7F9BD320" w:rsidR="004005C5" w:rsidRPr="004005C5" w:rsidRDefault="004005C5" w:rsidP="004005C5">
            <w:pPr>
              <w:rPr>
                <w:rFonts w:ascii="ＭＳ 明朝" w:eastAsia="ＭＳ 明朝" w:hAnsi="ＭＳ 明朝"/>
                <w:bCs/>
                <w:szCs w:val="21"/>
              </w:rPr>
            </w:pPr>
            <w:r w:rsidRPr="004005C5">
              <w:rPr>
                <w:rFonts w:ascii="ＭＳ 明朝" w:eastAsia="ＭＳ 明朝" w:hAnsi="ＭＳ 明朝" w:hint="eastAsia"/>
                <w:bCs/>
                <w:szCs w:val="21"/>
              </w:rPr>
              <w:t>◎</w:t>
            </w:r>
            <w:r w:rsidR="00F20AE9" w:rsidRPr="00F20AE9">
              <w:rPr>
                <w:rFonts w:ascii="ＭＳ 明朝" w:eastAsia="ＭＳ 明朝" w:hAnsi="ＭＳ 明朝" w:hint="eastAsia"/>
                <w:bCs/>
                <w:szCs w:val="21"/>
              </w:rPr>
              <w:t>津波の発生メカニズム</w:t>
            </w:r>
            <w:r w:rsidR="000934E0" w:rsidRPr="0003788B">
              <w:rPr>
                <w:rFonts w:ascii="ＭＳ 明朝" w:eastAsia="ＭＳ 明朝" w:hAnsi="ＭＳ 明朝" w:hint="eastAsia"/>
                <w:bCs/>
                <w:szCs w:val="21"/>
              </w:rPr>
              <w:t>を理解させる。</w:t>
            </w:r>
          </w:p>
          <w:p w14:paraId="40750B15" w14:textId="17FF6B30" w:rsidR="00055CDF" w:rsidRPr="0003788B" w:rsidRDefault="00055CDF" w:rsidP="00055CDF">
            <w:pPr>
              <w:rPr>
                <w:rFonts w:ascii="ＭＳ 明朝" w:eastAsia="ＭＳ 明朝" w:hAnsi="ＭＳ 明朝"/>
                <w:bCs/>
                <w:szCs w:val="21"/>
              </w:rPr>
            </w:pPr>
            <w:r w:rsidRPr="0003788B">
              <w:rPr>
                <w:rFonts w:ascii="ＭＳ 明朝" w:eastAsia="ＭＳ 明朝" w:hAnsi="ＭＳ 明朝" w:hint="eastAsia"/>
                <w:bCs/>
                <w:szCs w:val="21"/>
              </w:rPr>
              <w:t>※</w:t>
            </w:r>
            <w:r w:rsidR="003754B9">
              <w:rPr>
                <w:rFonts w:ascii="ＭＳ 明朝" w:eastAsia="ＭＳ 明朝" w:hAnsi="ＭＳ 明朝" w:hint="eastAsia"/>
                <w:bCs/>
                <w:szCs w:val="21"/>
              </w:rPr>
              <w:t>「</w:t>
            </w:r>
            <w:r w:rsidRPr="0003788B">
              <w:rPr>
                <w:rFonts w:ascii="ＭＳ 明朝" w:eastAsia="ＭＳ 明朝" w:hAnsi="ＭＳ 明朝" w:hint="eastAsia"/>
                <w:bCs/>
                <w:szCs w:val="21"/>
              </w:rPr>
              <w:t>津波発生と伝播のしくみ</w:t>
            </w:r>
            <w:r w:rsidR="003754B9">
              <w:rPr>
                <w:rFonts w:ascii="ＭＳ 明朝" w:eastAsia="ＭＳ 明朝" w:hAnsi="ＭＳ 明朝" w:hint="eastAsia"/>
                <w:bCs/>
                <w:szCs w:val="21"/>
              </w:rPr>
              <w:t>」</w:t>
            </w:r>
            <w:r w:rsidRPr="0003788B">
              <w:rPr>
                <w:rFonts w:ascii="ＭＳ 明朝" w:eastAsia="ＭＳ 明朝" w:hAnsi="ＭＳ 明朝" w:hint="eastAsia"/>
                <w:bCs/>
                <w:szCs w:val="21"/>
              </w:rPr>
              <w:t>（気象庁</w:t>
            </w:r>
            <w:r w:rsidR="004005C5">
              <w:rPr>
                <w:rFonts w:ascii="ＭＳ 明朝" w:eastAsia="ＭＳ 明朝" w:hAnsi="ＭＳ 明朝" w:hint="eastAsia"/>
                <w:bCs/>
                <w:szCs w:val="21"/>
              </w:rPr>
              <w:t>HP</w:t>
            </w:r>
            <w:r w:rsidRPr="0003788B">
              <w:rPr>
                <w:rFonts w:ascii="ＭＳ 明朝" w:eastAsia="ＭＳ 明朝" w:hAnsi="ＭＳ 明朝" w:hint="eastAsia"/>
                <w:bCs/>
                <w:szCs w:val="21"/>
              </w:rPr>
              <w:t>）を活用し</w:t>
            </w:r>
            <w:r w:rsidR="00D80E53">
              <w:rPr>
                <w:rFonts w:ascii="ＭＳ 明朝" w:eastAsia="ＭＳ 明朝" w:hAnsi="ＭＳ 明朝" w:hint="eastAsia"/>
                <w:bCs/>
                <w:szCs w:val="21"/>
              </w:rPr>
              <w:t>て</w:t>
            </w:r>
            <w:r w:rsidRPr="0003788B">
              <w:rPr>
                <w:rFonts w:ascii="ＭＳ 明朝" w:eastAsia="ＭＳ 明朝" w:hAnsi="ＭＳ 明朝" w:hint="eastAsia"/>
                <w:bCs/>
                <w:szCs w:val="21"/>
              </w:rPr>
              <w:t>説明する。</w:t>
            </w:r>
          </w:p>
          <w:p w14:paraId="79868E6C" w14:textId="55B8454B" w:rsidR="004005C5" w:rsidRPr="004005C5" w:rsidRDefault="004005C5" w:rsidP="00055CDF">
            <w:pPr>
              <w:rPr>
                <w:rFonts w:ascii="ＭＳ 明朝" w:eastAsia="ＭＳ 明朝" w:hAnsi="ＭＳ 明朝"/>
                <w:bCs/>
                <w:szCs w:val="21"/>
              </w:rPr>
            </w:pPr>
            <w:r w:rsidRPr="004005C5">
              <w:rPr>
                <w:rFonts w:ascii="ＭＳ 明朝" w:eastAsia="ＭＳ 明朝" w:hAnsi="ＭＳ 明朝" w:hint="eastAsia"/>
                <w:bCs/>
                <w:szCs w:val="21"/>
              </w:rPr>
              <w:t>◎</w:t>
            </w:r>
            <w:r w:rsidR="000934E0" w:rsidRPr="0003788B">
              <w:rPr>
                <w:rFonts w:ascii="ＭＳ 明朝" w:eastAsia="ＭＳ 明朝" w:hAnsi="ＭＳ 明朝" w:hint="eastAsia"/>
                <w:bCs/>
                <w:szCs w:val="21"/>
              </w:rPr>
              <w:t>津波の特徴を理解させる。</w:t>
            </w:r>
          </w:p>
          <w:p w14:paraId="08296627" w14:textId="29EFCEBD" w:rsidR="00055CDF" w:rsidRPr="0003788B" w:rsidRDefault="00055CDF" w:rsidP="00055CDF">
            <w:pPr>
              <w:rPr>
                <w:rFonts w:ascii="ＭＳ 明朝" w:eastAsia="ＭＳ 明朝" w:hAnsi="ＭＳ 明朝"/>
                <w:bCs/>
                <w:szCs w:val="21"/>
              </w:rPr>
            </w:pPr>
            <w:r w:rsidRPr="0003788B">
              <w:rPr>
                <w:rFonts w:ascii="ＭＳ 明朝" w:eastAsia="ＭＳ 明朝" w:hAnsi="ＭＳ 明朝" w:hint="eastAsia"/>
                <w:bCs/>
                <w:szCs w:val="21"/>
              </w:rPr>
              <w:t>※副読本</w:t>
            </w:r>
            <w:r w:rsidR="003754B9" w:rsidRPr="003754B9">
              <w:rPr>
                <w:rFonts w:ascii="ＭＳ 明朝" w:eastAsia="ＭＳ 明朝" w:hAnsi="ＭＳ 明朝" w:hint="eastAsia"/>
                <w:bCs/>
                <w:szCs w:val="21"/>
              </w:rPr>
              <w:t>「</w:t>
            </w:r>
            <w:r w:rsidR="003754B9" w:rsidRPr="003754B9">
              <w:rPr>
                <w:rFonts w:ascii="ＭＳ 明朝" w:eastAsia="ＭＳ 明朝" w:hAnsi="ＭＳ 明朝"/>
                <w:bCs/>
                <w:szCs w:val="21"/>
              </w:rPr>
              <w:t>2.津波災害を学ぶ</w:t>
            </w:r>
            <w:r w:rsidR="003754B9">
              <w:rPr>
                <w:rFonts w:ascii="ＭＳ 明朝" w:eastAsia="ＭＳ 明朝" w:hAnsi="ＭＳ 明朝" w:hint="eastAsia"/>
                <w:bCs/>
                <w:szCs w:val="21"/>
              </w:rPr>
              <w:t>・</w:t>
            </w:r>
            <w:r w:rsidRPr="0003788B">
              <w:rPr>
                <w:rFonts w:ascii="ＭＳ 明朝" w:eastAsia="ＭＳ 明朝" w:hAnsi="ＭＳ 明朝"/>
                <w:bCs/>
                <w:szCs w:val="21"/>
              </w:rPr>
              <w:t>津波の特徴」</w:t>
            </w:r>
            <w:r w:rsidR="003754B9">
              <w:rPr>
                <w:rFonts w:ascii="ＭＳ 明朝" w:eastAsia="ＭＳ 明朝" w:hAnsi="ＭＳ 明朝" w:hint="eastAsia"/>
                <w:bCs/>
                <w:szCs w:val="21"/>
              </w:rPr>
              <w:t>（p14）を活用して説明する。</w:t>
            </w:r>
          </w:p>
          <w:p w14:paraId="7A1C93A9" w14:textId="77777777" w:rsidR="00055CDF" w:rsidRPr="0003788B" w:rsidRDefault="00055CDF" w:rsidP="004339C4">
            <w:pPr>
              <w:ind w:firstLineChars="100" w:firstLine="210"/>
              <w:rPr>
                <w:rFonts w:ascii="ＭＳ 明朝" w:eastAsia="ＭＳ 明朝" w:hAnsi="ＭＳ 明朝"/>
                <w:bCs/>
                <w:szCs w:val="21"/>
              </w:rPr>
            </w:pPr>
            <w:r w:rsidRPr="0003788B">
              <w:rPr>
                <w:rFonts w:ascii="ＭＳ 明朝" w:eastAsia="ＭＳ 明朝" w:hAnsi="ＭＳ 明朝" w:hint="eastAsia"/>
                <w:bCs/>
                <w:szCs w:val="21"/>
              </w:rPr>
              <w:t>①短時間で到達する</w:t>
            </w:r>
          </w:p>
          <w:p w14:paraId="4BFF8C6F" w14:textId="77777777" w:rsidR="00055CDF" w:rsidRPr="0003788B" w:rsidRDefault="00055CDF" w:rsidP="004339C4">
            <w:pPr>
              <w:ind w:firstLineChars="100" w:firstLine="210"/>
              <w:rPr>
                <w:rFonts w:ascii="ＭＳ 明朝" w:eastAsia="ＭＳ 明朝" w:hAnsi="ＭＳ 明朝"/>
                <w:bCs/>
                <w:szCs w:val="21"/>
              </w:rPr>
            </w:pPr>
            <w:r w:rsidRPr="0003788B">
              <w:rPr>
                <w:rFonts w:ascii="ＭＳ 明朝" w:eastAsia="ＭＳ 明朝" w:hAnsi="ＭＳ 明朝" w:hint="eastAsia"/>
                <w:bCs/>
                <w:szCs w:val="21"/>
              </w:rPr>
              <w:t>②揺れなくても津波は来る</w:t>
            </w:r>
          </w:p>
          <w:p w14:paraId="25BB5099" w14:textId="46C766DF" w:rsidR="00055CDF" w:rsidRPr="0003788B" w:rsidRDefault="00055CDF" w:rsidP="004339C4">
            <w:pPr>
              <w:ind w:firstLineChars="100" w:firstLine="210"/>
              <w:rPr>
                <w:rFonts w:ascii="ＭＳ 明朝" w:eastAsia="ＭＳ 明朝" w:hAnsi="ＭＳ 明朝"/>
                <w:bCs/>
                <w:szCs w:val="21"/>
              </w:rPr>
            </w:pPr>
            <w:r w:rsidRPr="0003788B">
              <w:rPr>
                <w:rFonts w:ascii="ＭＳ 明朝" w:eastAsia="ＭＳ 明朝" w:hAnsi="ＭＳ 明朝" w:hint="eastAsia"/>
                <w:bCs/>
                <w:szCs w:val="21"/>
              </w:rPr>
              <w:t>③高いところまで遡上する</w:t>
            </w:r>
            <w:r w:rsidR="006A5553">
              <w:rPr>
                <w:rFonts w:ascii="ＭＳ 明朝" w:eastAsia="ＭＳ 明朝" w:hAnsi="ＭＳ 明朝" w:hint="eastAsia"/>
                <w:bCs/>
                <w:szCs w:val="21"/>
              </w:rPr>
              <w:t xml:space="preserve">　</w:t>
            </w:r>
          </w:p>
          <w:p w14:paraId="5D9200E4" w14:textId="77777777" w:rsidR="00055CDF" w:rsidRPr="0003788B" w:rsidRDefault="00055CDF" w:rsidP="004339C4">
            <w:pPr>
              <w:ind w:firstLineChars="100" w:firstLine="210"/>
              <w:rPr>
                <w:rFonts w:ascii="ＭＳ 明朝" w:eastAsia="ＭＳ 明朝" w:hAnsi="ＭＳ 明朝"/>
                <w:bCs/>
                <w:szCs w:val="21"/>
              </w:rPr>
            </w:pPr>
            <w:r w:rsidRPr="0003788B">
              <w:rPr>
                <w:rFonts w:ascii="ＭＳ 明朝" w:eastAsia="ＭＳ 明朝" w:hAnsi="ＭＳ 明朝" w:hint="eastAsia"/>
                <w:bCs/>
                <w:szCs w:val="21"/>
              </w:rPr>
              <w:t>④川を遡る</w:t>
            </w:r>
          </w:p>
          <w:p w14:paraId="45391FF1" w14:textId="77777777" w:rsidR="00055CDF" w:rsidRPr="0003788B" w:rsidRDefault="00055CDF" w:rsidP="004339C4">
            <w:pPr>
              <w:ind w:firstLineChars="100" w:firstLine="210"/>
              <w:rPr>
                <w:rFonts w:ascii="ＭＳ 明朝" w:eastAsia="ＭＳ 明朝" w:hAnsi="ＭＳ 明朝"/>
                <w:bCs/>
                <w:szCs w:val="21"/>
              </w:rPr>
            </w:pPr>
            <w:r w:rsidRPr="0003788B">
              <w:rPr>
                <w:rFonts w:ascii="ＭＳ 明朝" w:eastAsia="ＭＳ 明朝" w:hAnsi="ＭＳ 明朝" w:hint="eastAsia"/>
                <w:bCs/>
                <w:szCs w:val="21"/>
              </w:rPr>
              <w:t>⑤何回もやってくる</w:t>
            </w:r>
          </w:p>
          <w:p w14:paraId="06E643A8" w14:textId="463BB970" w:rsidR="003754B9" w:rsidRDefault="00055CDF" w:rsidP="003754B9">
            <w:pPr>
              <w:ind w:firstLineChars="100" w:firstLine="210"/>
              <w:rPr>
                <w:rFonts w:ascii="ＭＳ 明朝" w:eastAsia="ＭＳ 明朝" w:hAnsi="ＭＳ 明朝"/>
                <w:bCs/>
                <w:szCs w:val="21"/>
              </w:rPr>
            </w:pPr>
            <w:r w:rsidRPr="0003788B">
              <w:rPr>
                <w:rFonts w:ascii="ＭＳ 明朝" w:eastAsia="ＭＳ 明朝" w:hAnsi="ＭＳ 明朝" w:hint="eastAsia"/>
                <w:bCs/>
                <w:szCs w:val="21"/>
              </w:rPr>
              <w:t>⑥引き波が先に来るとは限らない</w:t>
            </w:r>
            <w:r w:rsidR="00292F2D">
              <w:rPr>
                <w:rFonts w:ascii="ＭＳ 明朝" w:eastAsia="ＭＳ 明朝" w:hAnsi="ＭＳ 明朝" w:hint="eastAsia"/>
                <w:bCs/>
                <w:szCs w:val="21"/>
              </w:rPr>
              <w:t xml:space="preserve">　など。</w:t>
            </w:r>
          </w:p>
          <w:p w14:paraId="2A33B6DB" w14:textId="52882C87" w:rsidR="00257F8A" w:rsidRDefault="003754B9" w:rsidP="003754B9">
            <w:pPr>
              <w:rPr>
                <w:rFonts w:ascii="ＭＳ 明朝" w:eastAsia="ＭＳ 明朝" w:hAnsi="ＭＳ 明朝"/>
                <w:bCs/>
                <w:szCs w:val="21"/>
              </w:rPr>
            </w:pPr>
            <w:r w:rsidRPr="0003788B">
              <w:rPr>
                <w:rFonts w:ascii="ＭＳ 明朝" w:eastAsia="ＭＳ 明朝" w:hAnsi="ＭＳ 明朝" w:hint="eastAsia"/>
                <w:bCs/>
                <w:szCs w:val="21"/>
              </w:rPr>
              <w:t>※</w:t>
            </w:r>
            <w:r w:rsidR="00F20AE9">
              <w:rPr>
                <w:rFonts w:ascii="ＭＳ 明朝" w:eastAsia="ＭＳ 明朝" w:hAnsi="ＭＳ 明朝" w:hint="eastAsia"/>
                <w:bCs/>
                <w:szCs w:val="21"/>
              </w:rPr>
              <w:t>「</w:t>
            </w:r>
            <w:r w:rsidR="00F20AE9" w:rsidRPr="00F20AE9">
              <w:rPr>
                <w:rFonts w:ascii="ＭＳ 明朝" w:eastAsia="ＭＳ 明朝" w:hAnsi="ＭＳ 明朝" w:hint="eastAsia"/>
                <w:bCs/>
                <w:szCs w:val="21"/>
              </w:rPr>
              <w:t>津波発生と伝播のしくみ」（気象庁</w:t>
            </w:r>
            <w:r w:rsidR="00F20AE9" w:rsidRPr="00F20AE9">
              <w:rPr>
                <w:rFonts w:ascii="ＭＳ 明朝" w:eastAsia="ＭＳ 明朝" w:hAnsi="ＭＳ 明朝"/>
                <w:bCs/>
                <w:szCs w:val="21"/>
              </w:rPr>
              <w:t>HP）</w:t>
            </w:r>
            <w:r w:rsidR="00F20AE9">
              <w:rPr>
                <w:rFonts w:ascii="ＭＳ 明朝" w:eastAsia="ＭＳ 明朝" w:hAnsi="ＭＳ 明朝" w:hint="eastAsia"/>
                <w:bCs/>
                <w:szCs w:val="21"/>
              </w:rPr>
              <w:t>の「津波の伝達の様子」のアニメーションを視聴</w:t>
            </w:r>
            <w:r w:rsidR="00257F8A">
              <w:rPr>
                <w:rFonts w:ascii="ＭＳ 明朝" w:eastAsia="ＭＳ 明朝" w:hAnsi="ＭＳ 明朝" w:hint="eastAsia"/>
                <w:bCs/>
                <w:szCs w:val="21"/>
              </w:rPr>
              <w:t>して津波を視覚的にイメージさせるとよい。</w:t>
            </w:r>
          </w:p>
          <w:p w14:paraId="07890BAD" w14:textId="51888C42" w:rsidR="00257F8A" w:rsidRDefault="00257F8A" w:rsidP="003754B9">
            <w:pPr>
              <w:rPr>
                <w:rFonts w:ascii="ＭＳ 明朝" w:eastAsia="ＭＳ 明朝" w:hAnsi="ＭＳ 明朝" w:hint="eastAsia"/>
                <w:bCs/>
                <w:szCs w:val="21"/>
              </w:rPr>
            </w:pPr>
            <w:r w:rsidRPr="0003788B">
              <w:rPr>
                <w:rFonts w:ascii="ＭＳ 明朝" w:eastAsia="ＭＳ 明朝" w:hAnsi="ＭＳ 明朝" w:hint="eastAsia"/>
                <w:bCs/>
                <w:szCs w:val="21"/>
              </w:rPr>
              <w:t>◎ワークシート</w:t>
            </w:r>
            <w:r w:rsidRPr="0003788B">
              <w:rPr>
                <w:rFonts w:ascii="ＭＳ 明朝" w:eastAsia="ＭＳ 明朝" w:hAnsi="ＭＳ 明朝"/>
                <w:bCs/>
                <w:szCs w:val="21"/>
              </w:rPr>
              <w:t>に</w:t>
            </w:r>
            <w:r>
              <w:rPr>
                <w:rFonts w:ascii="ＭＳ 明朝" w:eastAsia="ＭＳ 明朝" w:hAnsi="ＭＳ 明朝" w:hint="eastAsia"/>
                <w:bCs/>
                <w:szCs w:val="21"/>
              </w:rPr>
              <w:t>まとめる。</w:t>
            </w:r>
          </w:p>
          <w:p w14:paraId="682B9BA8" w14:textId="44A79930" w:rsidR="00F20AE9" w:rsidRDefault="00F20AE9" w:rsidP="003754B9">
            <w:pPr>
              <w:rPr>
                <w:rFonts w:ascii="ＭＳ 明朝" w:eastAsia="ＭＳ 明朝" w:hAnsi="ＭＳ 明朝" w:hint="eastAsia"/>
                <w:bCs/>
                <w:szCs w:val="21"/>
              </w:rPr>
            </w:pPr>
            <w:r>
              <w:rPr>
                <w:rFonts w:ascii="ＭＳ 明朝" w:eastAsia="ＭＳ 明朝" w:hAnsi="ＭＳ 明朝" w:hint="eastAsia"/>
                <w:bCs/>
                <w:szCs w:val="21"/>
              </w:rPr>
              <w:lastRenderedPageBreak/>
              <w:t>（動画を使って学習する場合</w:t>
            </w:r>
            <w:r w:rsidR="00257F8A">
              <w:rPr>
                <w:rFonts w:ascii="ＭＳ 明朝" w:eastAsia="ＭＳ 明朝" w:hAnsi="ＭＳ 明朝" w:hint="eastAsia"/>
                <w:bCs/>
                <w:szCs w:val="21"/>
              </w:rPr>
              <w:t>：導入～展開1</w:t>
            </w:r>
            <w:r>
              <w:rPr>
                <w:rFonts w:ascii="ＭＳ 明朝" w:eastAsia="ＭＳ 明朝" w:hAnsi="ＭＳ 明朝" w:hint="eastAsia"/>
                <w:bCs/>
                <w:szCs w:val="21"/>
              </w:rPr>
              <w:t>）</w:t>
            </w:r>
          </w:p>
          <w:p w14:paraId="6AA7B195" w14:textId="4F3D98D2" w:rsidR="00F20AE9" w:rsidRDefault="00F20AE9" w:rsidP="003754B9">
            <w:pPr>
              <w:rPr>
                <w:rFonts w:ascii="ＭＳ 明朝" w:eastAsia="ＭＳ 明朝" w:hAnsi="ＭＳ 明朝"/>
                <w:szCs w:val="21"/>
              </w:rPr>
            </w:pPr>
            <w:r>
              <w:rPr>
                <w:rFonts w:ascii="ＭＳ 明朝" w:eastAsia="ＭＳ 明朝" w:hAnsi="ＭＳ 明朝" w:hint="eastAsia"/>
                <w:szCs w:val="21"/>
              </w:rPr>
              <w:t>◎</w:t>
            </w:r>
            <w:r w:rsidR="00292F2D">
              <w:rPr>
                <w:rFonts w:ascii="ＭＳ 明朝" w:eastAsia="ＭＳ 明朝" w:hAnsi="ＭＳ 明朝" w:hint="eastAsia"/>
                <w:szCs w:val="21"/>
              </w:rPr>
              <w:t>視覚教材を使って</w:t>
            </w:r>
            <w:r w:rsidR="00257F8A">
              <w:rPr>
                <w:rFonts w:ascii="ＭＳ 明朝" w:eastAsia="ＭＳ 明朝" w:hAnsi="ＭＳ 明朝" w:hint="eastAsia"/>
                <w:szCs w:val="21"/>
              </w:rPr>
              <w:t>津波</w:t>
            </w:r>
            <w:r w:rsidR="00292F2D">
              <w:rPr>
                <w:rFonts w:ascii="ＭＳ 明朝" w:eastAsia="ＭＳ 明朝" w:hAnsi="ＭＳ 明朝" w:hint="eastAsia"/>
                <w:szCs w:val="21"/>
              </w:rPr>
              <w:t>の</w:t>
            </w:r>
            <w:r w:rsidR="00292F2D" w:rsidRPr="00292F2D">
              <w:rPr>
                <w:rFonts w:ascii="ＭＳ 明朝" w:eastAsia="ＭＳ 明朝" w:hAnsi="ＭＳ 明朝" w:hint="eastAsia"/>
                <w:szCs w:val="21"/>
              </w:rPr>
              <w:t>発生メカニズム</w:t>
            </w:r>
            <w:r w:rsidR="00257F8A">
              <w:rPr>
                <w:rFonts w:ascii="ＭＳ 明朝" w:eastAsia="ＭＳ 明朝" w:hAnsi="ＭＳ 明朝" w:hint="eastAsia"/>
                <w:szCs w:val="21"/>
              </w:rPr>
              <w:t>を理解させる。</w:t>
            </w:r>
          </w:p>
          <w:p w14:paraId="7428AA3A" w14:textId="6845A92E" w:rsidR="00FF6472" w:rsidRPr="003754B9" w:rsidRDefault="003754B9" w:rsidP="003754B9">
            <w:pPr>
              <w:rPr>
                <w:rFonts w:ascii="ＭＳ 明朝" w:eastAsia="ＭＳ 明朝" w:hAnsi="ＭＳ 明朝"/>
                <w:szCs w:val="21"/>
              </w:rPr>
            </w:pPr>
            <w:r>
              <w:rPr>
                <w:rFonts w:ascii="ＭＳ 明朝" w:eastAsia="ＭＳ 明朝" w:hAnsi="ＭＳ 明朝" w:hint="eastAsia"/>
                <w:szCs w:val="21"/>
              </w:rPr>
              <w:t>※</w:t>
            </w:r>
            <w:r w:rsidRPr="003754B9">
              <w:rPr>
                <w:rFonts w:ascii="ＭＳ 明朝" w:eastAsia="ＭＳ 明朝" w:hAnsi="ＭＳ 明朝" w:hint="eastAsia"/>
                <w:szCs w:val="21"/>
              </w:rPr>
              <w:t>津波防災啓発動画「津波に備える」（気象庁作成）を</w:t>
            </w:r>
            <w:r w:rsidR="00FF6472">
              <w:rPr>
                <w:rFonts w:ascii="ＭＳ 明朝" w:eastAsia="ＭＳ 明朝" w:hAnsi="ＭＳ 明朝" w:hint="eastAsia"/>
                <w:szCs w:val="21"/>
              </w:rPr>
              <w:t>視聴</w:t>
            </w:r>
            <w:r w:rsidR="00257F8A">
              <w:rPr>
                <w:rFonts w:ascii="ＭＳ 明朝" w:eastAsia="ＭＳ 明朝" w:hAnsi="ＭＳ 明朝" w:hint="eastAsia"/>
                <w:szCs w:val="21"/>
              </w:rPr>
              <w:t>する。</w:t>
            </w:r>
          </w:p>
          <w:p w14:paraId="6E5D687E" w14:textId="768C3BF4" w:rsidR="003754B9" w:rsidRDefault="00000000" w:rsidP="00FF6472">
            <w:pPr>
              <w:rPr>
                <w:rStyle w:val="aa"/>
                <w:rFonts w:ascii="ＭＳ 明朝" w:eastAsia="ＭＳ 明朝" w:hAnsi="ＭＳ 明朝"/>
                <w:sz w:val="20"/>
                <w:szCs w:val="20"/>
              </w:rPr>
            </w:pPr>
            <w:hyperlink r:id="rId8" w:history="1">
              <w:r w:rsidR="00FF6472" w:rsidRPr="00943287">
                <w:rPr>
                  <w:rStyle w:val="aa"/>
                  <w:rFonts w:ascii="ＭＳ 明朝" w:eastAsia="ＭＳ 明朝" w:hAnsi="ＭＳ 明朝"/>
                  <w:sz w:val="20"/>
                  <w:szCs w:val="20"/>
                </w:rPr>
                <w:t>・</w:t>
              </w:r>
              <w:r w:rsidR="003754B9" w:rsidRPr="00943287">
                <w:rPr>
                  <w:rStyle w:val="aa"/>
                  <w:rFonts w:ascii="ＭＳ 明朝" w:eastAsia="ＭＳ 明朝" w:hAnsi="ＭＳ 明朝" w:hint="eastAsia"/>
                  <w:sz w:val="20"/>
                  <w:szCs w:val="20"/>
                </w:rPr>
                <w:t>「イントロ～津波に関する正しい知識のポイント」</w:t>
              </w:r>
              <w:r w:rsidR="00FF6472" w:rsidRPr="00943287">
                <w:rPr>
                  <w:rStyle w:val="aa"/>
                  <w:rFonts w:ascii="ＭＳ 明朝" w:eastAsia="ＭＳ 明朝" w:hAnsi="ＭＳ 明朝" w:hint="eastAsia"/>
                  <w:sz w:val="20"/>
                  <w:szCs w:val="20"/>
                </w:rPr>
                <w:t>（</w:t>
              </w:r>
              <w:r w:rsidR="003754B9" w:rsidRPr="00943287">
                <w:rPr>
                  <w:rStyle w:val="aa"/>
                  <w:rFonts w:ascii="ＭＳ 明朝" w:eastAsia="ＭＳ 明朝" w:hAnsi="ＭＳ 明朝" w:hint="eastAsia"/>
                  <w:sz w:val="20"/>
                  <w:szCs w:val="20"/>
                </w:rPr>
                <w:t>視聴</w:t>
              </w:r>
              <w:r w:rsidR="00FF6472" w:rsidRPr="00943287">
                <w:rPr>
                  <w:rStyle w:val="aa"/>
                  <w:rFonts w:ascii="ＭＳ 明朝" w:eastAsia="ＭＳ 明朝" w:hAnsi="ＭＳ 明朝" w:hint="eastAsia"/>
                  <w:sz w:val="20"/>
                  <w:szCs w:val="20"/>
                </w:rPr>
                <w:t>時間：</w:t>
              </w:r>
              <w:r w:rsidR="003754B9" w:rsidRPr="00943287">
                <w:rPr>
                  <w:rStyle w:val="aa"/>
                  <w:rFonts w:ascii="ＭＳ 明朝" w:eastAsia="ＭＳ 明朝" w:hAnsi="ＭＳ 明朝"/>
                  <w:sz w:val="20"/>
                  <w:szCs w:val="20"/>
                </w:rPr>
                <w:t>8分40秒）</w:t>
              </w:r>
            </w:hyperlink>
          </w:p>
          <w:p w14:paraId="29849113" w14:textId="77777777" w:rsidR="00DE5D00" w:rsidRDefault="00257F8A" w:rsidP="00257F8A">
            <w:pPr>
              <w:rPr>
                <w:rFonts w:ascii="ＭＳ 明朝" w:eastAsia="ＭＳ 明朝" w:hAnsi="ＭＳ 明朝"/>
                <w:szCs w:val="21"/>
              </w:rPr>
            </w:pPr>
            <w:r w:rsidRPr="0003788B">
              <w:rPr>
                <w:rFonts w:ascii="ＭＳ 明朝" w:eastAsia="ＭＳ 明朝" w:hAnsi="ＭＳ 明朝" w:hint="eastAsia"/>
                <w:szCs w:val="21"/>
              </w:rPr>
              <w:t>※</w:t>
            </w:r>
            <w:r>
              <w:rPr>
                <w:rFonts w:ascii="ＭＳ 明朝" w:eastAsia="ＭＳ 明朝" w:hAnsi="ＭＳ 明朝" w:hint="eastAsia"/>
                <w:szCs w:val="21"/>
              </w:rPr>
              <w:t>教師は津波の</w:t>
            </w:r>
            <w:r w:rsidRPr="0003788B">
              <w:rPr>
                <w:rFonts w:ascii="ＭＳ 明朝" w:eastAsia="ＭＳ 明朝" w:hAnsi="ＭＳ 明朝" w:hint="eastAsia"/>
                <w:szCs w:val="21"/>
              </w:rPr>
              <w:t>映像に配慮が必要な生徒を把握しておく</w:t>
            </w:r>
            <w:r>
              <w:rPr>
                <w:rFonts w:ascii="ＭＳ 明朝" w:eastAsia="ＭＳ 明朝" w:hAnsi="ＭＳ 明朝" w:hint="eastAsia"/>
                <w:szCs w:val="21"/>
              </w:rPr>
              <w:t>。</w:t>
            </w:r>
          </w:p>
          <w:p w14:paraId="0A2326E3" w14:textId="3321051B" w:rsidR="00257F8A" w:rsidRPr="00055CDF" w:rsidRDefault="00257F8A" w:rsidP="00257F8A">
            <w:pPr>
              <w:rPr>
                <w:rFonts w:ascii="ＭＳ 明朝" w:eastAsia="ＭＳ 明朝" w:hAnsi="ＭＳ 明朝" w:hint="eastAsia"/>
                <w:szCs w:val="21"/>
              </w:rPr>
            </w:pPr>
            <w:r w:rsidRPr="00257F8A">
              <w:rPr>
                <w:rFonts w:ascii="ＭＳ 明朝" w:eastAsia="ＭＳ 明朝" w:hAnsi="ＭＳ 明朝" w:hint="eastAsia"/>
                <w:szCs w:val="21"/>
              </w:rPr>
              <w:t>◎ワークシートにまとめる。</w:t>
            </w:r>
          </w:p>
        </w:tc>
      </w:tr>
      <w:tr w:rsidR="007075EC" w:rsidRPr="00676CA3" w14:paraId="754F2693" w14:textId="68BF97C7" w:rsidTr="007075EC">
        <w:trPr>
          <w:trHeight w:val="3493"/>
        </w:trPr>
        <w:tc>
          <w:tcPr>
            <w:tcW w:w="3540" w:type="dxa"/>
            <w:gridSpan w:val="4"/>
          </w:tcPr>
          <w:p w14:paraId="4472AC25" w14:textId="5E40629A" w:rsidR="007075EC" w:rsidRPr="00D80E53" w:rsidRDefault="00101B96" w:rsidP="00804326">
            <w:pPr>
              <w:rPr>
                <w:rFonts w:ascii="ＭＳ 明朝" w:eastAsia="ＭＳ 明朝" w:hAnsi="ＭＳ 明朝"/>
                <w:szCs w:val="21"/>
              </w:rPr>
            </w:pPr>
            <w:r w:rsidRPr="00D80E53">
              <w:rPr>
                <w:rFonts w:ascii="ＭＳ 明朝" w:eastAsia="ＭＳ 明朝" w:hAnsi="ＭＳ 明朝" w:hint="eastAsia"/>
                <w:szCs w:val="21"/>
              </w:rPr>
              <w:lastRenderedPageBreak/>
              <w:t>2-2.</w:t>
            </w:r>
            <w:r w:rsidR="007075EC" w:rsidRPr="00D80E53">
              <w:rPr>
                <w:rFonts w:ascii="ＭＳ 明朝" w:eastAsia="ＭＳ 明朝" w:hAnsi="ＭＳ 明朝" w:hint="eastAsia"/>
                <w:szCs w:val="21"/>
              </w:rPr>
              <w:t>津波による被害・影響を理解する</w:t>
            </w:r>
            <w:r w:rsidR="002812BB">
              <w:rPr>
                <w:rFonts w:ascii="ＭＳ 明朝" w:eastAsia="ＭＳ 明朝" w:hAnsi="ＭＳ 明朝" w:hint="eastAsia"/>
                <w:szCs w:val="21"/>
              </w:rPr>
              <w:t>。</w:t>
            </w:r>
          </w:p>
          <w:p w14:paraId="464D17F0" w14:textId="33BDB47E" w:rsidR="007075EC" w:rsidRDefault="007075EC" w:rsidP="00600DD9">
            <w:pPr>
              <w:rPr>
                <w:rFonts w:ascii="ＭＳ ゴシック" w:eastAsia="ＭＳ ゴシック" w:hAnsi="ＭＳ ゴシック"/>
                <w:szCs w:val="21"/>
              </w:rPr>
            </w:pPr>
            <w:r w:rsidRPr="00870691">
              <w:rPr>
                <w:rFonts w:ascii="ＭＳ ゴシック" w:eastAsia="ＭＳ ゴシック" w:hAnsi="ＭＳ ゴシック" w:hint="eastAsia"/>
                <w:noProof/>
                <w:szCs w:val="21"/>
              </w:rPr>
              <mc:AlternateContent>
                <mc:Choice Requires="wps">
                  <w:drawing>
                    <wp:anchor distT="0" distB="0" distL="114300" distR="114300" simplePos="0" relativeHeight="252053504" behindDoc="0" locked="0" layoutInCell="1" allowOverlap="1" wp14:anchorId="0FC20458" wp14:editId="212D4AC9">
                      <wp:simplePos x="0" y="0"/>
                      <wp:positionH relativeFrom="column">
                        <wp:posOffset>-6350</wp:posOffset>
                      </wp:positionH>
                      <wp:positionV relativeFrom="paragraph">
                        <wp:posOffset>7620</wp:posOffset>
                      </wp:positionV>
                      <wp:extent cx="2133600" cy="794385"/>
                      <wp:effectExtent l="0" t="0" r="0" b="0"/>
                      <wp:wrapNone/>
                      <wp:docPr id="14" name="フローチャート: 代替処理 14"/>
                      <wp:cNvGraphicFramePr/>
                      <a:graphic xmlns:a="http://schemas.openxmlformats.org/drawingml/2006/main">
                        <a:graphicData uri="http://schemas.microsoft.com/office/word/2010/wordprocessingShape">
                          <wps:wsp>
                            <wps:cNvSpPr/>
                            <wps:spPr>
                              <a:xfrm>
                                <a:off x="0" y="0"/>
                                <a:ext cx="2133600" cy="794385"/>
                              </a:xfrm>
                              <a:prstGeom prst="flowChartAlternateProcess">
                                <a:avLst/>
                              </a:prstGeom>
                              <a:solidFill>
                                <a:srgbClr val="FFC000">
                                  <a:lumMod val="20000"/>
                                  <a:lumOff val="80000"/>
                                </a:srgbClr>
                              </a:solidFill>
                              <a:ln w="12700" cap="flat" cmpd="sng" algn="ctr">
                                <a:noFill/>
                                <a:prstDash val="solid"/>
                                <a:miter lim="800000"/>
                              </a:ln>
                              <a:effectLst/>
                            </wps:spPr>
                            <wps:txbx>
                              <w:txbxContent>
                                <w:p w14:paraId="19036EC8" w14:textId="1639497B" w:rsidR="000934E0" w:rsidRPr="006E527F" w:rsidRDefault="000934E0" w:rsidP="00870691">
                                  <w:pPr>
                                    <w:adjustRightInd w:val="0"/>
                                    <w:snapToGrid w:val="0"/>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w:t>
                                  </w:r>
                                  <w:r w:rsidR="00292F2D" w:rsidRPr="00292F2D">
                                    <w:rPr>
                                      <w:rFonts w:ascii="ＭＳ ゴシック" w:eastAsia="ＭＳ ゴシック" w:hAnsi="ＭＳ ゴシック" w:hint="eastAsia"/>
                                      <w:bCs/>
                                      <w:color w:val="000000" w:themeColor="text1"/>
                                      <w:sz w:val="18"/>
                                      <w:szCs w:val="18"/>
                                    </w:rPr>
                                    <w:t>津波による被害の規模や</w:t>
                                  </w:r>
                                  <w:r w:rsidR="00553989">
                                    <w:rPr>
                                      <w:rFonts w:ascii="ＭＳ ゴシック" w:eastAsia="ＭＳ ゴシック" w:hAnsi="ＭＳ ゴシック" w:hint="eastAsia"/>
                                      <w:bCs/>
                                      <w:color w:val="000000" w:themeColor="text1"/>
                                      <w:sz w:val="18"/>
                                      <w:szCs w:val="18"/>
                                    </w:rPr>
                                    <w:t>被害が及ぶ範囲を</w:t>
                                  </w:r>
                                  <w:r w:rsidR="00292F2D">
                                    <w:rPr>
                                      <w:rFonts w:ascii="ＭＳ ゴシック" w:eastAsia="ＭＳ ゴシック" w:hAnsi="ＭＳ ゴシック" w:hint="eastAsia"/>
                                      <w:bCs/>
                                      <w:color w:val="000000" w:themeColor="text1"/>
                                      <w:sz w:val="18"/>
                                      <w:szCs w:val="18"/>
                                    </w:rPr>
                                    <w:t>理解する。</w:t>
                                  </w:r>
                                  <w:r>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C20458" id="フローチャート: 代替処理 14" o:spid="_x0000_s1029" type="#_x0000_t176" style="position:absolute;left:0;text-align:left;margin-left:-.5pt;margin-top:.6pt;width:168pt;height:62.5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" fillcolor="#fff2cc" stroked="f" strokeweight="1pt">
                      <v:textbox style="mso-fit-shape-to-text:t" inset=".5mm,.5mm,.5mm,.5mm">
                        <w:txbxContent>
                          <w:p w14:paraId="19036EC8" w14:textId="1639497B" w:rsidR="000934E0" w:rsidRPr="006E527F" w:rsidRDefault="000934E0" w:rsidP="00870691">
                            <w:pPr>
                              <w:adjustRightInd w:val="0"/>
                              <w:snapToGrid w:val="0"/>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w:t>
                            </w:r>
                            <w:r w:rsidR="00292F2D" w:rsidRPr="00292F2D">
                              <w:rPr>
                                <w:rFonts w:ascii="ＭＳ ゴシック" w:eastAsia="ＭＳ ゴシック" w:hAnsi="ＭＳ ゴシック" w:hint="eastAsia"/>
                                <w:bCs/>
                                <w:color w:val="000000" w:themeColor="text1"/>
                                <w:sz w:val="18"/>
                                <w:szCs w:val="18"/>
                              </w:rPr>
                              <w:t>津波による被害の規模や</w:t>
                            </w:r>
                            <w:r w:rsidR="00553989">
                              <w:rPr>
                                <w:rFonts w:ascii="ＭＳ ゴシック" w:eastAsia="ＭＳ ゴシック" w:hAnsi="ＭＳ ゴシック" w:hint="eastAsia"/>
                                <w:bCs/>
                                <w:color w:val="000000" w:themeColor="text1"/>
                                <w:sz w:val="18"/>
                                <w:szCs w:val="18"/>
                              </w:rPr>
                              <w:t>被害が及ぶ範囲を</w:t>
                            </w:r>
                            <w:r w:rsidR="00292F2D">
                              <w:rPr>
                                <w:rFonts w:ascii="ＭＳ ゴシック" w:eastAsia="ＭＳ ゴシック" w:hAnsi="ＭＳ ゴシック" w:hint="eastAsia"/>
                                <w:bCs/>
                                <w:color w:val="000000" w:themeColor="text1"/>
                                <w:sz w:val="18"/>
                                <w:szCs w:val="18"/>
                              </w:rPr>
                              <w:t>理解する。</w:t>
                            </w:r>
                            <w:r>
                              <w:rPr>
                                <w:rFonts w:ascii="ＭＳ ゴシック" w:eastAsia="ＭＳ ゴシック" w:hAnsi="ＭＳ ゴシック" w:hint="eastAsia"/>
                                <w:color w:val="000000" w:themeColor="text1"/>
                                <w:sz w:val="18"/>
                                <w:szCs w:val="18"/>
                              </w:rPr>
                              <w:t>」</w:t>
                            </w:r>
                          </w:p>
                        </w:txbxContent>
                      </v:textbox>
                    </v:shape>
                  </w:pict>
                </mc:Fallback>
              </mc:AlternateContent>
            </w:r>
          </w:p>
          <w:p w14:paraId="29E628ED" w14:textId="7B970994" w:rsidR="007075EC" w:rsidRDefault="007075EC" w:rsidP="00600DD9">
            <w:pPr>
              <w:rPr>
                <w:rFonts w:ascii="ＭＳ ゴシック" w:eastAsia="ＭＳ ゴシック" w:hAnsi="ＭＳ ゴシック"/>
                <w:szCs w:val="21"/>
              </w:rPr>
            </w:pPr>
          </w:p>
          <w:p w14:paraId="6C5776B6" w14:textId="77777777" w:rsidR="007075EC" w:rsidRPr="00600DD9" w:rsidRDefault="007075EC" w:rsidP="00600DD9">
            <w:pPr>
              <w:rPr>
                <w:rFonts w:ascii="ＭＳ ゴシック" w:eastAsia="ＭＳ ゴシック" w:hAnsi="ＭＳ ゴシック"/>
                <w:szCs w:val="21"/>
              </w:rPr>
            </w:pPr>
          </w:p>
          <w:p w14:paraId="169C39F7" w14:textId="77777777" w:rsidR="007075EC" w:rsidRPr="00676CA3" w:rsidRDefault="007075EC" w:rsidP="00600DD9">
            <w:pPr>
              <w:rPr>
                <w:rFonts w:ascii="ＭＳ ゴシック" w:eastAsia="ＭＳ ゴシック" w:hAnsi="ＭＳ ゴシック"/>
                <w:szCs w:val="21"/>
              </w:rPr>
            </w:pPr>
          </w:p>
          <w:p w14:paraId="12B0DCA9" w14:textId="534A8C63" w:rsidR="007075EC" w:rsidRPr="00804326" w:rsidRDefault="007075EC" w:rsidP="00D80E53">
            <w:pPr>
              <w:rPr>
                <w:rFonts w:ascii="ＭＳ 明朝" w:eastAsia="ＭＳ 明朝" w:hAnsi="ＭＳ 明朝"/>
                <w:szCs w:val="21"/>
              </w:rPr>
            </w:pPr>
          </w:p>
        </w:tc>
        <w:tc>
          <w:tcPr>
            <w:tcW w:w="6945" w:type="dxa"/>
          </w:tcPr>
          <w:p w14:paraId="4A6D3D1A" w14:textId="038FC428" w:rsidR="007075EC" w:rsidRPr="00D80E53" w:rsidRDefault="000934E0" w:rsidP="00804326">
            <w:pPr>
              <w:rPr>
                <w:rFonts w:ascii="ＭＳ 明朝" w:eastAsia="ＭＳ 明朝" w:hAnsi="ＭＳ 明朝"/>
                <w:szCs w:val="21"/>
              </w:rPr>
            </w:pPr>
            <w:r>
              <w:rPr>
                <w:rFonts w:ascii="ＭＳ 明朝" w:eastAsia="ＭＳ 明朝" w:hAnsi="ＭＳ 明朝" w:hint="eastAsia"/>
                <w:szCs w:val="21"/>
              </w:rPr>
              <w:t>◎</w:t>
            </w:r>
            <w:r w:rsidR="00292F2D">
              <w:rPr>
                <w:rFonts w:ascii="ＭＳ 明朝" w:eastAsia="ＭＳ 明朝" w:hAnsi="ＭＳ 明朝" w:hint="eastAsia"/>
                <w:szCs w:val="21"/>
              </w:rPr>
              <w:t>東日本大震災による</w:t>
            </w:r>
            <w:r w:rsidR="007075EC" w:rsidRPr="00D80E53">
              <w:rPr>
                <w:rFonts w:ascii="ＭＳ 明朝" w:eastAsia="ＭＳ 明朝" w:hAnsi="ＭＳ 明朝" w:hint="eastAsia"/>
                <w:szCs w:val="21"/>
              </w:rPr>
              <w:t>津波被害</w:t>
            </w:r>
            <w:r w:rsidR="001B4C4E">
              <w:rPr>
                <w:rFonts w:ascii="ＭＳ 明朝" w:eastAsia="ＭＳ 明朝" w:hAnsi="ＭＳ 明朝" w:hint="eastAsia"/>
                <w:szCs w:val="21"/>
              </w:rPr>
              <w:t>の特徴や</w:t>
            </w:r>
            <w:r w:rsidR="00E70E9E" w:rsidRPr="00E70E9E">
              <w:rPr>
                <w:rFonts w:ascii="ＭＳ 明朝" w:eastAsia="ＭＳ 明朝" w:hAnsi="ＭＳ 明朝" w:hint="eastAsia"/>
                <w:szCs w:val="21"/>
              </w:rPr>
              <w:t>被害</w:t>
            </w:r>
            <w:r w:rsidR="001B4C4E">
              <w:rPr>
                <w:rFonts w:ascii="ＭＳ 明朝" w:eastAsia="ＭＳ 明朝" w:hAnsi="ＭＳ 明朝" w:hint="eastAsia"/>
                <w:szCs w:val="21"/>
              </w:rPr>
              <w:t>の</w:t>
            </w:r>
            <w:r>
              <w:rPr>
                <w:rFonts w:ascii="ＭＳ 明朝" w:eastAsia="ＭＳ 明朝" w:hAnsi="ＭＳ 明朝" w:hint="eastAsia"/>
                <w:szCs w:val="21"/>
              </w:rPr>
              <w:t>範囲</w:t>
            </w:r>
            <w:r w:rsidR="0003788B" w:rsidRPr="00D80E53">
              <w:rPr>
                <w:rFonts w:ascii="ＭＳ 明朝" w:eastAsia="ＭＳ 明朝" w:hAnsi="ＭＳ 明朝" w:hint="eastAsia"/>
                <w:szCs w:val="21"/>
              </w:rPr>
              <w:t>を</w:t>
            </w:r>
            <w:r w:rsidR="007075EC" w:rsidRPr="00D80E53">
              <w:rPr>
                <w:rFonts w:ascii="ＭＳ 明朝" w:eastAsia="ＭＳ 明朝" w:hAnsi="ＭＳ 明朝" w:hint="eastAsia"/>
                <w:szCs w:val="21"/>
              </w:rPr>
              <w:t>理解させる</w:t>
            </w:r>
            <w:r w:rsidR="0003788B" w:rsidRPr="00D80E53">
              <w:rPr>
                <w:rFonts w:ascii="ＭＳ 明朝" w:eastAsia="ＭＳ 明朝" w:hAnsi="ＭＳ 明朝" w:hint="eastAsia"/>
                <w:szCs w:val="21"/>
              </w:rPr>
              <w:t>。</w:t>
            </w:r>
          </w:p>
          <w:p w14:paraId="3F2B886B" w14:textId="5E76FD64" w:rsidR="00292F2D" w:rsidRDefault="00292F2D" w:rsidP="00804326">
            <w:pPr>
              <w:adjustRightInd w:val="0"/>
              <w:snapToGrid w:val="0"/>
              <w:spacing w:line="276" w:lineRule="auto"/>
              <w:rPr>
                <w:rFonts w:ascii="ＭＳ 明朝" w:eastAsia="ＭＳ 明朝" w:hAnsi="ＭＳ 明朝"/>
                <w:szCs w:val="21"/>
              </w:rPr>
            </w:pPr>
            <w:r w:rsidRPr="00292F2D">
              <w:rPr>
                <w:rFonts w:ascii="ＭＳ 明朝" w:eastAsia="ＭＳ 明朝" w:hAnsi="ＭＳ 明朝" w:hint="eastAsia"/>
                <w:szCs w:val="21"/>
              </w:rPr>
              <w:t>◎</w:t>
            </w:r>
            <w:r>
              <w:rPr>
                <w:rFonts w:ascii="ＭＳ 明朝" w:eastAsia="ＭＳ 明朝" w:hAnsi="ＭＳ 明朝" w:hint="eastAsia"/>
                <w:szCs w:val="21"/>
              </w:rPr>
              <w:t>知っていることを</w:t>
            </w:r>
            <w:r w:rsidRPr="00292F2D">
              <w:rPr>
                <w:rFonts w:ascii="ＭＳ 明朝" w:eastAsia="ＭＳ 明朝" w:hAnsi="ＭＳ 明朝" w:hint="eastAsia"/>
                <w:szCs w:val="21"/>
              </w:rPr>
              <w:t>何人かに発表させる。</w:t>
            </w:r>
          </w:p>
          <w:p w14:paraId="6985D206" w14:textId="719012BB" w:rsidR="007075EC" w:rsidRDefault="007075EC" w:rsidP="00804326">
            <w:pPr>
              <w:adjustRightInd w:val="0"/>
              <w:snapToGrid w:val="0"/>
              <w:spacing w:line="276" w:lineRule="auto"/>
              <w:rPr>
                <w:rFonts w:ascii="ＭＳ 明朝" w:eastAsia="ＭＳ 明朝" w:hAnsi="ＭＳ 明朝"/>
                <w:szCs w:val="21"/>
              </w:rPr>
            </w:pPr>
            <w:r w:rsidRPr="00D80E53">
              <w:rPr>
                <w:rFonts w:ascii="ＭＳ 明朝" w:eastAsia="ＭＳ 明朝" w:hAnsi="ＭＳ 明朝" w:hint="eastAsia"/>
                <w:szCs w:val="21"/>
              </w:rPr>
              <w:t>※副読本</w:t>
            </w:r>
            <w:r w:rsidRPr="00D80E53">
              <w:rPr>
                <w:rFonts w:ascii="ＭＳ 明朝" w:eastAsia="ＭＳ 明朝" w:hAnsi="ＭＳ 明朝"/>
                <w:szCs w:val="21"/>
              </w:rPr>
              <w:t>「</w:t>
            </w:r>
            <w:r w:rsidR="00FF6472" w:rsidRPr="00FF6472">
              <w:rPr>
                <w:rFonts w:ascii="ＭＳ 明朝" w:eastAsia="ＭＳ 明朝" w:hAnsi="ＭＳ 明朝"/>
                <w:szCs w:val="21"/>
              </w:rPr>
              <w:t>2.津波災害を学ぶ・</w:t>
            </w:r>
            <w:r w:rsidRPr="00D80E53">
              <w:rPr>
                <w:rFonts w:ascii="ＭＳ 明朝" w:eastAsia="ＭＳ 明朝" w:hAnsi="ＭＳ 明朝"/>
                <w:szCs w:val="21"/>
              </w:rPr>
              <w:t>東北地方太平洋沖地震の津波被害と浸水面積</w:t>
            </w:r>
            <w:r w:rsidR="00101B96" w:rsidRPr="00D80E53">
              <w:rPr>
                <w:rFonts w:ascii="ＭＳ 明朝" w:eastAsia="ＭＳ 明朝" w:hAnsi="ＭＳ 明朝" w:hint="eastAsia"/>
                <w:szCs w:val="21"/>
              </w:rPr>
              <w:t>（宮城県内）</w:t>
            </w:r>
            <w:r w:rsidRPr="00D80E53">
              <w:rPr>
                <w:rFonts w:ascii="ＭＳ 明朝" w:eastAsia="ＭＳ 明朝" w:hAnsi="ＭＳ 明朝"/>
                <w:szCs w:val="21"/>
              </w:rPr>
              <w:t>」</w:t>
            </w:r>
            <w:r w:rsidR="00FF6472" w:rsidRPr="000E4CE7">
              <w:rPr>
                <w:rFonts w:ascii="ＭＳ 明朝" w:eastAsia="ＭＳ 明朝" w:hAnsi="ＭＳ 明朝" w:hint="eastAsia"/>
                <w:szCs w:val="21"/>
              </w:rPr>
              <w:t>（</w:t>
            </w:r>
            <w:r w:rsidR="00FF6472" w:rsidRPr="000E4CE7">
              <w:rPr>
                <w:rFonts w:ascii="ＭＳ 明朝" w:eastAsia="ＭＳ 明朝" w:hAnsi="ＭＳ 明朝"/>
                <w:szCs w:val="21"/>
              </w:rPr>
              <w:t>p1</w:t>
            </w:r>
            <w:r w:rsidR="00FF6472">
              <w:rPr>
                <w:rFonts w:ascii="ＭＳ 明朝" w:eastAsia="ＭＳ 明朝" w:hAnsi="ＭＳ 明朝"/>
                <w:szCs w:val="21"/>
              </w:rPr>
              <w:t>5</w:t>
            </w:r>
            <w:r w:rsidR="00FF6472" w:rsidRPr="000E4CE7">
              <w:rPr>
                <w:rFonts w:ascii="ＭＳ 明朝" w:eastAsia="ＭＳ 明朝" w:hAnsi="ＭＳ 明朝"/>
                <w:szCs w:val="21"/>
              </w:rPr>
              <w:t>）</w:t>
            </w:r>
            <w:r w:rsidR="004339C4">
              <w:rPr>
                <w:rFonts w:ascii="ＭＳ 明朝" w:eastAsia="ＭＳ 明朝" w:hAnsi="ＭＳ 明朝" w:hint="eastAsia"/>
                <w:szCs w:val="21"/>
              </w:rPr>
              <w:t>を活用して</w:t>
            </w:r>
            <w:r w:rsidR="0004078A">
              <w:rPr>
                <w:rFonts w:ascii="ＭＳ 明朝" w:eastAsia="ＭＳ 明朝" w:hAnsi="ＭＳ 明朝" w:hint="eastAsia"/>
                <w:szCs w:val="21"/>
              </w:rPr>
              <w:t>説明する。</w:t>
            </w:r>
          </w:p>
          <w:p w14:paraId="1C9DC9CE" w14:textId="1288F3D1" w:rsidR="00E70E9E" w:rsidRDefault="00E70E9E" w:rsidP="00E70E9E">
            <w:pPr>
              <w:adjustRightInd w:val="0"/>
              <w:snapToGrid w:val="0"/>
              <w:spacing w:line="276" w:lineRule="auto"/>
              <w:ind w:firstLineChars="100" w:firstLine="210"/>
              <w:rPr>
                <w:rFonts w:ascii="ＭＳ 明朝" w:eastAsia="ＭＳ 明朝" w:hAnsi="ＭＳ 明朝"/>
                <w:szCs w:val="21"/>
              </w:rPr>
            </w:pPr>
            <w:r>
              <w:rPr>
                <w:rFonts w:ascii="ＭＳ 明朝" w:eastAsia="ＭＳ 明朝" w:hAnsi="ＭＳ 明朝" w:hint="eastAsia"/>
                <w:szCs w:val="21"/>
              </w:rPr>
              <w:t>〇</w:t>
            </w:r>
            <w:r w:rsidRPr="00E70E9E">
              <w:rPr>
                <w:rFonts w:ascii="ＭＳ 明朝" w:eastAsia="ＭＳ 明朝" w:hAnsi="ＭＳ 明朝" w:hint="eastAsia"/>
                <w:szCs w:val="21"/>
              </w:rPr>
              <w:t>津波の被害</w:t>
            </w:r>
            <w:r>
              <w:rPr>
                <w:rFonts w:ascii="ＭＳ 明朝" w:eastAsia="ＭＳ 明朝" w:hAnsi="ＭＳ 明朝" w:hint="eastAsia"/>
                <w:szCs w:val="21"/>
              </w:rPr>
              <w:t>範囲</w:t>
            </w:r>
          </w:p>
          <w:p w14:paraId="178E53EF" w14:textId="49EECF50" w:rsidR="00E70E9E" w:rsidRDefault="00E70E9E" w:rsidP="00E70E9E">
            <w:pPr>
              <w:adjustRightInd w:val="0"/>
              <w:snapToGrid w:val="0"/>
              <w:spacing w:line="276" w:lineRule="auto"/>
              <w:ind w:firstLineChars="100" w:firstLine="210"/>
              <w:rPr>
                <w:rFonts w:ascii="ＭＳ 明朝" w:eastAsia="ＭＳ 明朝" w:hAnsi="ＭＳ 明朝"/>
                <w:szCs w:val="21"/>
              </w:rPr>
            </w:pPr>
            <w:r>
              <w:rPr>
                <w:rFonts w:ascii="ＭＳ 明朝" w:eastAsia="ＭＳ 明朝" w:hAnsi="ＭＳ 明朝" w:hint="eastAsia"/>
                <w:szCs w:val="21"/>
              </w:rPr>
              <w:t>〇</w:t>
            </w:r>
            <w:r w:rsidRPr="00E70E9E">
              <w:rPr>
                <w:rFonts w:ascii="ＭＳ 明朝" w:eastAsia="ＭＳ 明朝" w:hAnsi="ＭＳ 明朝" w:hint="eastAsia"/>
                <w:szCs w:val="21"/>
              </w:rPr>
              <w:t>津波到達時間や遡上高</w:t>
            </w:r>
            <w:r w:rsidR="00292F2D">
              <w:rPr>
                <w:rFonts w:ascii="ＭＳ 明朝" w:eastAsia="ＭＳ 明朝" w:hAnsi="ＭＳ 明朝" w:hint="eastAsia"/>
                <w:szCs w:val="21"/>
              </w:rPr>
              <w:t xml:space="preserve">　など。</w:t>
            </w:r>
          </w:p>
          <w:p w14:paraId="523B5849" w14:textId="4B6024B1" w:rsidR="00DF2504" w:rsidRDefault="00DF2504" w:rsidP="00DF2504">
            <w:pPr>
              <w:adjustRightInd w:val="0"/>
              <w:snapToGrid w:val="0"/>
              <w:spacing w:line="276" w:lineRule="auto"/>
              <w:rPr>
                <w:rFonts w:ascii="ＭＳ 明朝" w:eastAsia="ＭＳ 明朝" w:hAnsi="ＭＳ 明朝"/>
                <w:szCs w:val="21"/>
              </w:rPr>
            </w:pPr>
            <w:r>
              <w:rPr>
                <w:rFonts w:ascii="ＭＳ 明朝" w:eastAsia="ＭＳ 明朝" w:hAnsi="ＭＳ 明朝" w:hint="eastAsia"/>
                <w:szCs w:val="21"/>
              </w:rPr>
              <w:t>※過去に起きた津波災害の資料を掲示して理解を深める。</w:t>
            </w:r>
          </w:p>
          <w:p w14:paraId="025FA2CD" w14:textId="27F3F3FC" w:rsidR="00FF6472" w:rsidRPr="00943287" w:rsidRDefault="00000000" w:rsidP="00DF2504">
            <w:pPr>
              <w:adjustRightInd w:val="0"/>
              <w:snapToGrid w:val="0"/>
              <w:spacing w:line="276" w:lineRule="auto"/>
              <w:rPr>
                <w:rFonts w:ascii="ＭＳ 明朝" w:eastAsia="ＭＳ 明朝" w:hAnsi="ＭＳ 明朝"/>
                <w:szCs w:val="21"/>
              </w:rPr>
            </w:pPr>
            <w:hyperlink r:id="rId9" w:history="1">
              <w:r w:rsidR="00FF6472" w:rsidRPr="00943287">
                <w:rPr>
                  <w:rStyle w:val="aa"/>
                  <w:rFonts w:ascii="ＭＳ 明朝" w:eastAsia="ＭＳ 明朝" w:hAnsi="ＭＳ 明朝"/>
                  <w:szCs w:val="21"/>
                </w:rPr>
                <w:t>・内閣府ホームページ</w:t>
              </w:r>
              <w:r w:rsidR="00FF6472" w:rsidRPr="00943287">
                <w:rPr>
                  <w:rStyle w:val="aa"/>
                  <w:rFonts w:ascii="ＭＳ 明朝" w:eastAsia="ＭＳ 明朝" w:hAnsi="ＭＳ 明朝" w:hint="eastAsia"/>
                  <w:szCs w:val="21"/>
                </w:rPr>
                <w:t>「特集　東日本大震災」</w:t>
              </w:r>
            </w:hyperlink>
          </w:p>
          <w:p w14:paraId="0AD5D66F" w14:textId="4A26A80C" w:rsidR="0003788B" w:rsidRPr="00D80E53" w:rsidRDefault="0003788B" w:rsidP="00804326">
            <w:pPr>
              <w:adjustRightInd w:val="0"/>
              <w:snapToGrid w:val="0"/>
              <w:spacing w:line="276" w:lineRule="auto"/>
              <w:rPr>
                <w:rFonts w:ascii="ＭＳ 明朝" w:eastAsia="ＭＳ 明朝" w:hAnsi="ＭＳ 明朝"/>
                <w:szCs w:val="21"/>
              </w:rPr>
            </w:pPr>
            <w:r w:rsidRPr="00D80E53">
              <w:rPr>
                <w:rFonts w:ascii="ＭＳ 明朝" w:eastAsia="ＭＳ 明朝" w:hAnsi="ＭＳ 明朝" w:hint="eastAsia"/>
                <w:szCs w:val="21"/>
              </w:rPr>
              <w:t>◎日本海側でも津波は起こることを理解</w:t>
            </w:r>
            <w:r w:rsidR="006A5553">
              <w:rPr>
                <w:rFonts w:ascii="ＭＳ 明朝" w:eastAsia="ＭＳ 明朝" w:hAnsi="ＭＳ 明朝" w:hint="eastAsia"/>
                <w:szCs w:val="21"/>
              </w:rPr>
              <w:t>させる</w:t>
            </w:r>
            <w:r w:rsidRPr="00D80E53">
              <w:rPr>
                <w:rFonts w:ascii="ＭＳ 明朝" w:eastAsia="ＭＳ 明朝" w:hAnsi="ＭＳ 明朝" w:hint="eastAsia"/>
                <w:szCs w:val="21"/>
              </w:rPr>
              <w:t>。</w:t>
            </w:r>
          </w:p>
          <w:p w14:paraId="036DCFA1" w14:textId="0CA32FCB" w:rsidR="0003788B" w:rsidRPr="00D80E53" w:rsidRDefault="0003788B" w:rsidP="0003788B">
            <w:pPr>
              <w:adjustRightInd w:val="0"/>
              <w:snapToGrid w:val="0"/>
              <w:spacing w:line="276" w:lineRule="auto"/>
              <w:rPr>
                <w:rFonts w:ascii="ＭＳ 明朝" w:eastAsia="ＭＳ 明朝" w:hAnsi="ＭＳ 明朝"/>
                <w:szCs w:val="21"/>
              </w:rPr>
            </w:pPr>
            <w:r w:rsidRPr="00D80E53">
              <w:rPr>
                <w:rFonts w:ascii="ＭＳ 明朝" w:eastAsia="ＭＳ 明朝" w:hAnsi="ＭＳ 明朝" w:hint="eastAsia"/>
                <w:szCs w:val="21"/>
              </w:rPr>
              <w:t>※副読本</w:t>
            </w:r>
            <w:r w:rsidRPr="00D80E53">
              <w:rPr>
                <w:rFonts w:ascii="ＭＳ 明朝" w:eastAsia="ＭＳ 明朝" w:hAnsi="ＭＳ 明朝"/>
                <w:szCs w:val="21"/>
              </w:rPr>
              <w:t>「</w:t>
            </w:r>
            <w:r w:rsidR="00FF6472" w:rsidRPr="00FF6472">
              <w:rPr>
                <w:rFonts w:ascii="ＭＳ 明朝" w:eastAsia="ＭＳ 明朝" w:hAnsi="ＭＳ 明朝"/>
                <w:szCs w:val="21"/>
              </w:rPr>
              <w:t>2.津波災害を学ぶ・</w:t>
            </w:r>
            <w:r w:rsidRPr="00D80E53">
              <w:rPr>
                <w:rFonts w:ascii="ＭＳ 明朝" w:eastAsia="ＭＳ 明朝" w:hAnsi="ＭＳ 明朝"/>
                <w:szCs w:val="21"/>
              </w:rPr>
              <w:t>日本海でも津波は起こる」</w:t>
            </w:r>
            <w:r w:rsidR="00FF6472">
              <w:rPr>
                <w:rFonts w:ascii="ＭＳ 明朝" w:eastAsia="ＭＳ 明朝" w:hAnsi="ＭＳ 明朝" w:hint="eastAsia"/>
                <w:bCs/>
                <w:szCs w:val="21"/>
              </w:rPr>
              <w:t>（p1</w:t>
            </w:r>
            <w:r w:rsidR="00FF6472">
              <w:rPr>
                <w:rFonts w:ascii="ＭＳ 明朝" w:eastAsia="ＭＳ 明朝" w:hAnsi="ＭＳ 明朝"/>
                <w:bCs/>
                <w:szCs w:val="21"/>
              </w:rPr>
              <w:t>5</w:t>
            </w:r>
            <w:r w:rsidR="00FF6472">
              <w:rPr>
                <w:rFonts w:ascii="ＭＳ 明朝" w:eastAsia="ＭＳ 明朝" w:hAnsi="ＭＳ 明朝" w:hint="eastAsia"/>
                <w:bCs/>
                <w:szCs w:val="21"/>
              </w:rPr>
              <w:t>）</w:t>
            </w:r>
            <w:r w:rsidRPr="00D80E53">
              <w:rPr>
                <w:rFonts w:ascii="ＭＳ 明朝" w:eastAsia="ＭＳ 明朝" w:hAnsi="ＭＳ 明朝" w:hint="eastAsia"/>
                <w:szCs w:val="21"/>
              </w:rPr>
              <w:t>を活用し</w:t>
            </w:r>
            <w:r w:rsidR="00D80E53">
              <w:rPr>
                <w:rFonts w:ascii="ＭＳ 明朝" w:eastAsia="ＭＳ 明朝" w:hAnsi="ＭＳ 明朝" w:hint="eastAsia"/>
                <w:szCs w:val="21"/>
              </w:rPr>
              <w:t>て</w:t>
            </w:r>
            <w:r w:rsidRPr="00D80E53">
              <w:rPr>
                <w:rFonts w:ascii="ＭＳ 明朝" w:eastAsia="ＭＳ 明朝" w:hAnsi="ＭＳ 明朝" w:hint="eastAsia"/>
                <w:szCs w:val="21"/>
              </w:rPr>
              <w:t>説明する。</w:t>
            </w:r>
          </w:p>
          <w:p w14:paraId="3CB77B11" w14:textId="77777777" w:rsidR="00DF2504" w:rsidRDefault="0003788B" w:rsidP="00FF6472">
            <w:pPr>
              <w:adjustRightInd w:val="0"/>
              <w:snapToGrid w:val="0"/>
              <w:spacing w:line="276" w:lineRule="auto"/>
              <w:rPr>
                <w:rFonts w:ascii="ＭＳ 明朝" w:eastAsia="ＭＳ 明朝" w:hAnsi="ＭＳ 明朝"/>
                <w:szCs w:val="21"/>
              </w:rPr>
            </w:pPr>
            <w:r w:rsidRPr="00D80E53">
              <w:rPr>
                <w:rFonts w:ascii="ＭＳ 明朝" w:eastAsia="ＭＳ 明朝" w:hAnsi="ＭＳ 明朝" w:hint="eastAsia"/>
                <w:szCs w:val="21"/>
              </w:rPr>
              <w:t>※令和6年能登半島地震など</w:t>
            </w:r>
            <w:r w:rsidR="0004078A">
              <w:rPr>
                <w:rFonts w:ascii="ＭＳ 明朝" w:eastAsia="ＭＳ 明朝" w:hAnsi="ＭＳ 明朝" w:hint="eastAsia"/>
                <w:szCs w:val="21"/>
              </w:rPr>
              <w:t>例示する。</w:t>
            </w:r>
          </w:p>
          <w:p w14:paraId="192E9CCA" w14:textId="5F4F8529" w:rsidR="001B4C4E" w:rsidRPr="00DF2504" w:rsidRDefault="001B4C4E" w:rsidP="001B4C4E">
            <w:pPr>
              <w:rPr>
                <w:rFonts w:ascii="ＭＳ 明朝" w:eastAsia="ＭＳ 明朝" w:hAnsi="ＭＳ 明朝"/>
                <w:bCs/>
                <w:szCs w:val="21"/>
              </w:rPr>
            </w:pPr>
            <w:r w:rsidRPr="00D80E53">
              <w:rPr>
                <w:rFonts w:ascii="ＭＳ 明朝" w:eastAsia="ＭＳ 明朝" w:hAnsi="ＭＳ 明朝" w:hint="eastAsia"/>
                <w:bCs/>
                <w:szCs w:val="21"/>
              </w:rPr>
              <w:t>◎</w:t>
            </w:r>
            <w:r w:rsidRPr="004005C5">
              <w:rPr>
                <w:rFonts w:ascii="ＭＳ 明朝" w:eastAsia="ＭＳ 明朝" w:hAnsi="ＭＳ 明朝" w:hint="eastAsia"/>
                <w:bCs/>
                <w:szCs w:val="21"/>
              </w:rPr>
              <w:t>ワークシートにまとめる。</w:t>
            </w:r>
          </w:p>
        </w:tc>
      </w:tr>
      <w:tr w:rsidR="00AF7454" w:rsidRPr="00676CA3" w14:paraId="1239B468" w14:textId="77777777" w:rsidTr="000934E0">
        <w:trPr>
          <w:trHeight w:val="109"/>
        </w:trPr>
        <w:tc>
          <w:tcPr>
            <w:tcW w:w="10485" w:type="dxa"/>
            <w:gridSpan w:val="5"/>
            <w:shd w:val="clear" w:color="auto" w:fill="C5E0B3" w:themeFill="accent6" w:themeFillTint="66"/>
          </w:tcPr>
          <w:p w14:paraId="0D8A6B0E" w14:textId="749BC7DD" w:rsidR="00AF7454" w:rsidRPr="00676CA3" w:rsidRDefault="00AF7454" w:rsidP="007075EC">
            <w:pPr>
              <w:rPr>
                <w:rFonts w:ascii="ＭＳ ゴシック" w:eastAsia="ＭＳ ゴシック" w:hAnsi="ＭＳ ゴシック"/>
                <w:szCs w:val="21"/>
              </w:rPr>
            </w:pPr>
            <w:r w:rsidRPr="00676CA3">
              <w:rPr>
                <w:rFonts w:ascii="ＭＳ Ｐゴシック" w:eastAsia="ＭＳ Ｐゴシック" w:hAnsi="ＭＳ Ｐゴシック" w:hint="eastAsia"/>
                <w:szCs w:val="21"/>
              </w:rPr>
              <w:t>展開2</w:t>
            </w:r>
            <w:r w:rsidRPr="00676CA3">
              <w:rPr>
                <w:rFonts w:ascii="ＭＳ Ｐゴシック" w:eastAsia="ＭＳ Ｐゴシック" w:hAnsi="ＭＳ Ｐゴシック"/>
                <w:szCs w:val="21"/>
              </w:rPr>
              <w:t xml:space="preserve"> </w:t>
            </w:r>
            <w:r w:rsidRPr="00676CA3">
              <w:rPr>
                <w:rFonts w:ascii="ＭＳ Ｐゴシック" w:eastAsia="ＭＳ Ｐゴシック" w:hAnsi="ＭＳ Ｐゴシック" w:hint="eastAsia"/>
                <w:szCs w:val="21"/>
              </w:rPr>
              <w:t>（</w:t>
            </w:r>
            <w:r w:rsidR="00292F2D">
              <w:rPr>
                <w:rFonts w:ascii="ＭＳ Ｐゴシック" w:eastAsia="ＭＳ Ｐゴシック" w:hAnsi="ＭＳ Ｐゴシック" w:hint="eastAsia"/>
                <w:szCs w:val="21"/>
              </w:rPr>
              <w:t>2</w:t>
            </w:r>
            <w:r w:rsidR="00292F2D">
              <w:rPr>
                <w:rFonts w:ascii="ＭＳ Ｐゴシック" w:eastAsia="ＭＳ Ｐゴシック" w:hAnsi="ＭＳ Ｐゴシック"/>
                <w:szCs w:val="21"/>
              </w:rPr>
              <w:t>5</w:t>
            </w:r>
            <w:r w:rsidRPr="00676CA3">
              <w:rPr>
                <w:rFonts w:ascii="ＭＳ Ｐゴシック" w:eastAsia="ＭＳ Ｐゴシック" w:hAnsi="ＭＳ Ｐゴシック" w:hint="eastAsia"/>
                <w:szCs w:val="21"/>
              </w:rPr>
              <w:t>分）</w:t>
            </w:r>
            <w:r w:rsidR="00CF732F" w:rsidRPr="00676CA3">
              <w:rPr>
                <w:rFonts w:ascii="ＭＳ Ｐゴシック" w:eastAsia="ＭＳ Ｐゴシック" w:hAnsi="ＭＳ Ｐゴシック" w:hint="eastAsia"/>
                <w:szCs w:val="21"/>
              </w:rPr>
              <w:t xml:space="preserve">　　</w:t>
            </w:r>
          </w:p>
        </w:tc>
      </w:tr>
      <w:tr w:rsidR="007075EC" w:rsidRPr="00676CA3" w14:paraId="04421691" w14:textId="1A0E6109" w:rsidTr="007075EC">
        <w:trPr>
          <w:trHeight w:val="1918"/>
        </w:trPr>
        <w:tc>
          <w:tcPr>
            <w:tcW w:w="3510" w:type="dxa"/>
            <w:gridSpan w:val="2"/>
          </w:tcPr>
          <w:p w14:paraId="422B6B11" w14:textId="618FA5CF" w:rsidR="007075EC" w:rsidRPr="00676CA3" w:rsidRDefault="007075EC" w:rsidP="00E57011">
            <w:pPr>
              <w:rPr>
                <w:rFonts w:ascii="ＭＳ ゴシック" w:eastAsia="ＭＳ ゴシック" w:hAnsi="ＭＳ ゴシック"/>
                <w:szCs w:val="21"/>
              </w:rPr>
            </w:pPr>
            <w:r w:rsidRPr="00676CA3">
              <w:rPr>
                <w:rFonts w:ascii="ＭＳ ゴシック" w:eastAsia="ＭＳ ゴシック" w:hAnsi="ＭＳ ゴシック" w:hint="eastAsia"/>
                <w:szCs w:val="21"/>
              </w:rPr>
              <w:t>3.</w:t>
            </w:r>
            <w:r>
              <w:rPr>
                <w:rFonts w:ascii="ＭＳ ゴシック" w:eastAsia="ＭＳ ゴシック" w:hAnsi="ＭＳ ゴシック" w:hint="eastAsia"/>
                <w:szCs w:val="21"/>
              </w:rPr>
              <w:t>津波</w:t>
            </w:r>
            <w:r w:rsidR="00792C01">
              <w:rPr>
                <w:rFonts w:ascii="ＭＳ ゴシック" w:eastAsia="ＭＳ ゴシック" w:hAnsi="ＭＳ ゴシック" w:hint="eastAsia"/>
                <w:szCs w:val="21"/>
              </w:rPr>
              <w:t>から身を守るための</w:t>
            </w:r>
            <w:r>
              <w:rPr>
                <w:rFonts w:ascii="ＭＳ ゴシック" w:eastAsia="ＭＳ ゴシック" w:hAnsi="ＭＳ ゴシック" w:hint="eastAsia"/>
                <w:szCs w:val="21"/>
              </w:rPr>
              <w:t>備えを理解する</w:t>
            </w:r>
            <w:r w:rsidR="002812BB">
              <w:rPr>
                <w:rFonts w:ascii="ＭＳ ゴシック" w:eastAsia="ＭＳ ゴシック" w:hAnsi="ＭＳ ゴシック" w:hint="eastAsia"/>
                <w:szCs w:val="21"/>
              </w:rPr>
              <w:t>。</w:t>
            </w:r>
          </w:p>
          <w:p w14:paraId="36F0A4EB" w14:textId="10B51A92" w:rsidR="007075EC" w:rsidRDefault="00101B96" w:rsidP="000674F4">
            <w:pPr>
              <w:adjustRightInd w:val="0"/>
              <w:snapToGrid w:val="0"/>
              <w:spacing w:line="276" w:lineRule="auto"/>
              <w:rPr>
                <w:rFonts w:ascii="ＭＳ 明朝" w:eastAsia="ＭＳ 明朝" w:hAnsi="ＭＳ 明朝"/>
                <w:szCs w:val="21"/>
              </w:rPr>
            </w:pPr>
            <w:r>
              <w:rPr>
                <w:rFonts w:ascii="ＭＳ 明朝" w:eastAsia="ＭＳ 明朝" w:hAnsi="ＭＳ 明朝" w:hint="eastAsia"/>
                <w:szCs w:val="21"/>
              </w:rPr>
              <w:t>3-1.</w:t>
            </w:r>
            <w:r w:rsidR="00F6680F">
              <w:rPr>
                <w:rFonts w:ascii="ＭＳ 明朝" w:eastAsia="ＭＳ 明朝" w:hAnsi="ＭＳ 明朝" w:hint="eastAsia"/>
                <w:szCs w:val="21"/>
              </w:rPr>
              <w:t>地図情報を使って</w:t>
            </w:r>
            <w:r>
              <w:rPr>
                <w:rFonts w:ascii="ＭＳ 明朝" w:eastAsia="ＭＳ 明朝" w:hAnsi="ＭＳ 明朝" w:hint="eastAsia"/>
                <w:szCs w:val="21"/>
              </w:rPr>
              <w:t>津波から避難</w:t>
            </w:r>
            <w:r w:rsidR="00752902">
              <w:rPr>
                <w:rFonts w:ascii="ＭＳ 明朝" w:eastAsia="ＭＳ 明朝" w:hAnsi="ＭＳ 明朝" w:hint="eastAsia"/>
                <w:szCs w:val="21"/>
              </w:rPr>
              <w:t>する地域や</w:t>
            </w:r>
            <w:r>
              <w:rPr>
                <w:rFonts w:ascii="ＭＳ 明朝" w:eastAsia="ＭＳ 明朝" w:hAnsi="ＭＳ 明朝" w:hint="eastAsia"/>
                <w:szCs w:val="21"/>
              </w:rPr>
              <w:t>場所を理解する</w:t>
            </w:r>
            <w:r w:rsidR="002812BB">
              <w:rPr>
                <w:rFonts w:ascii="ＭＳ 明朝" w:eastAsia="ＭＳ 明朝" w:hAnsi="ＭＳ 明朝" w:hint="eastAsia"/>
                <w:szCs w:val="21"/>
              </w:rPr>
              <w:t>。</w:t>
            </w:r>
          </w:p>
          <w:p w14:paraId="624D203F" w14:textId="055B8B4D" w:rsidR="007075EC" w:rsidRPr="00D80E53" w:rsidRDefault="00542E41" w:rsidP="000674F4">
            <w:pPr>
              <w:adjustRightInd w:val="0"/>
              <w:snapToGrid w:val="0"/>
              <w:spacing w:line="276" w:lineRule="auto"/>
              <w:rPr>
                <w:rFonts w:ascii="ＭＳ 明朝" w:eastAsia="ＭＳ 明朝" w:hAnsi="ＭＳ 明朝"/>
                <w:szCs w:val="21"/>
              </w:rPr>
            </w:pPr>
            <w:r w:rsidRPr="00542E41">
              <w:rPr>
                <w:rFonts w:ascii="ＭＳ ゴシック" w:eastAsia="ＭＳ ゴシック" w:hAnsi="ＭＳ ゴシック" w:hint="eastAsia"/>
                <w:noProof/>
                <w:szCs w:val="21"/>
              </w:rPr>
              <mc:AlternateContent>
                <mc:Choice Requires="wps">
                  <w:drawing>
                    <wp:anchor distT="0" distB="0" distL="114300" distR="114300" simplePos="0" relativeHeight="252057600" behindDoc="0" locked="0" layoutInCell="1" allowOverlap="1" wp14:anchorId="76631F96" wp14:editId="7CE56565">
                      <wp:simplePos x="0" y="0"/>
                      <wp:positionH relativeFrom="column">
                        <wp:posOffset>-6350</wp:posOffset>
                      </wp:positionH>
                      <wp:positionV relativeFrom="paragraph">
                        <wp:posOffset>10160</wp:posOffset>
                      </wp:positionV>
                      <wp:extent cx="2133600" cy="794385"/>
                      <wp:effectExtent l="0" t="0" r="0" b="0"/>
                      <wp:wrapNone/>
                      <wp:docPr id="19" name="フローチャート: 代替処理 19"/>
                      <wp:cNvGraphicFramePr/>
                      <a:graphic xmlns:a="http://schemas.openxmlformats.org/drawingml/2006/main">
                        <a:graphicData uri="http://schemas.microsoft.com/office/word/2010/wordprocessingShape">
                          <wps:wsp>
                            <wps:cNvSpPr/>
                            <wps:spPr>
                              <a:xfrm>
                                <a:off x="0" y="0"/>
                                <a:ext cx="2133600" cy="794385"/>
                              </a:xfrm>
                              <a:prstGeom prst="flowChartAlternateProcess">
                                <a:avLst/>
                              </a:prstGeom>
                              <a:solidFill>
                                <a:srgbClr val="FFC000">
                                  <a:lumMod val="20000"/>
                                  <a:lumOff val="80000"/>
                                </a:srgbClr>
                              </a:solidFill>
                              <a:ln w="12700" cap="flat" cmpd="sng" algn="ctr">
                                <a:noFill/>
                                <a:prstDash val="solid"/>
                                <a:miter lim="800000"/>
                              </a:ln>
                              <a:effectLst/>
                            </wps:spPr>
                            <wps:txbx>
                              <w:txbxContent>
                                <w:p w14:paraId="4E01BDF8" w14:textId="60494CB9" w:rsidR="000934E0" w:rsidRPr="006E527F" w:rsidRDefault="000934E0" w:rsidP="00542E41">
                                  <w:pPr>
                                    <w:adjustRightInd w:val="0"/>
                                    <w:snapToGrid w:val="0"/>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w:t>
                                  </w:r>
                                  <w:r w:rsidR="00F6680F">
                                    <w:rPr>
                                      <w:rFonts w:ascii="ＭＳ ゴシック" w:eastAsia="ＭＳ ゴシック" w:hAnsi="ＭＳ ゴシック" w:hint="eastAsia"/>
                                      <w:bCs/>
                                      <w:color w:val="000000" w:themeColor="text1"/>
                                      <w:sz w:val="18"/>
                                      <w:szCs w:val="18"/>
                                    </w:rPr>
                                    <w:t>地図情報を使って</w:t>
                                  </w:r>
                                  <w:r w:rsidR="00DA4561">
                                    <w:rPr>
                                      <w:rFonts w:ascii="ＭＳ ゴシック" w:eastAsia="ＭＳ ゴシック" w:hAnsi="ＭＳ ゴシック" w:hint="eastAsia"/>
                                      <w:bCs/>
                                      <w:color w:val="000000" w:themeColor="text1"/>
                                      <w:sz w:val="18"/>
                                      <w:szCs w:val="18"/>
                                    </w:rPr>
                                    <w:t>津波からの避難場所を</w:t>
                                  </w:r>
                                  <w:r w:rsidR="00F6680F">
                                    <w:rPr>
                                      <w:rFonts w:ascii="ＭＳ ゴシック" w:eastAsia="ＭＳ ゴシック" w:hAnsi="ＭＳ ゴシック" w:hint="eastAsia"/>
                                      <w:bCs/>
                                      <w:color w:val="000000" w:themeColor="text1"/>
                                      <w:sz w:val="18"/>
                                      <w:szCs w:val="18"/>
                                    </w:rPr>
                                    <w:t>調べる</w:t>
                                  </w:r>
                                  <w:r w:rsidR="00DA4561">
                                    <w:rPr>
                                      <w:rFonts w:ascii="ＭＳ ゴシック" w:eastAsia="ＭＳ ゴシック" w:hAnsi="ＭＳ ゴシック" w:hint="eastAsia"/>
                                      <w:bCs/>
                                      <w:color w:val="000000" w:themeColor="text1"/>
                                      <w:sz w:val="18"/>
                                      <w:szCs w:val="18"/>
                                    </w:rPr>
                                    <w:t>ことができることを理解する。</w:t>
                                  </w:r>
                                  <w:r>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631F96" id="フローチャート: 代替処理 19" o:spid="_x0000_s1030" type="#_x0000_t176" style="position:absolute;left:0;text-align:left;margin-left:-.5pt;margin-top:.8pt;width:168pt;height:62.5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" fillcolor="#fff2cc" stroked="f" strokeweight="1pt">
                      <v:textbox style="mso-fit-shape-to-text:t" inset=".5mm,.5mm,.5mm,.5mm">
                        <w:txbxContent>
                          <w:p w14:paraId="4E01BDF8" w14:textId="60494CB9" w:rsidR="000934E0" w:rsidRPr="006E527F" w:rsidRDefault="000934E0" w:rsidP="00542E41">
                            <w:pPr>
                              <w:adjustRightInd w:val="0"/>
                              <w:snapToGrid w:val="0"/>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w:t>
                            </w:r>
                            <w:r w:rsidR="00F6680F">
                              <w:rPr>
                                <w:rFonts w:ascii="ＭＳ ゴシック" w:eastAsia="ＭＳ ゴシック" w:hAnsi="ＭＳ ゴシック" w:hint="eastAsia"/>
                                <w:bCs/>
                                <w:color w:val="000000" w:themeColor="text1"/>
                                <w:sz w:val="18"/>
                                <w:szCs w:val="18"/>
                              </w:rPr>
                              <w:t>地図情報を使って</w:t>
                            </w:r>
                            <w:r w:rsidR="00DA4561">
                              <w:rPr>
                                <w:rFonts w:ascii="ＭＳ ゴシック" w:eastAsia="ＭＳ ゴシック" w:hAnsi="ＭＳ ゴシック" w:hint="eastAsia"/>
                                <w:bCs/>
                                <w:color w:val="000000" w:themeColor="text1"/>
                                <w:sz w:val="18"/>
                                <w:szCs w:val="18"/>
                              </w:rPr>
                              <w:t>津波からの避難場所を</w:t>
                            </w:r>
                            <w:r w:rsidR="00F6680F">
                              <w:rPr>
                                <w:rFonts w:ascii="ＭＳ ゴシック" w:eastAsia="ＭＳ ゴシック" w:hAnsi="ＭＳ ゴシック" w:hint="eastAsia"/>
                                <w:bCs/>
                                <w:color w:val="000000" w:themeColor="text1"/>
                                <w:sz w:val="18"/>
                                <w:szCs w:val="18"/>
                              </w:rPr>
                              <w:t>調べる</w:t>
                            </w:r>
                            <w:r w:rsidR="00DA4561">
                              <w:rPr>
                                <w:rFonts w:ascii="ＭＳ ゴシック" w:eastAsia="ＭＳ ゴシック" w:hAnsi="ＭＳ ゴシック" w:hint="eastAsia"/>
                                <w:bCs/>
                                <w:color w:val="000000" w:themeColor="text1"/>
                                <w:sz w:val="18"/>
                                <w:szCs w:val="18"/>
                              </w:rPr>
                              <w:t>ことができることを理解する。</w:t>
                            </w:r>
                            <w:r>
                              <w:rPr>
                                <w:rFonts w:ascii="ＭＳ ゴシック" w:eastAsia="ＭＳ ゴシック" w:hAnsi="ＭＳ ゴシック" w:hint="eastAsia"/>
                                <w:color w:val="000000" w:themeColor="text1"/>
                                <w:sz w:val="18"/>
                                <w:szCs w:val="18"/>
                              </w:rPr>
                              <w:t>」</w:t>
                            </w:r>
                          </w:p>
                        </w:txbxContent>
                      </v:textbox>
                    </v:shape>
                  </w:pict>
                </mc:Fallback>
              </mc:AlternateContent>
            </w:r>
          </w:p>
          <w:p w14:paraId="68EA23BA" w14:textId="0372FA8F" w:rsidR="007075EC" w:rsidRPr="00D80E53" w:rsidRDefault="007075EC" w:rsidP="000674F4">
            <w:pPr>
              <w:adjustRightInd w:val="0"/>
              <w:snapToGrid w:val="0"/>
              <w:spacing w:line="276" w:lineRule="auto"/>
              <w:rPr>
                <w:rFonts w:ascii="ＭＳ 明朝" w:eastAsia="ＭＳ 明朝" w:hAnsi="ＭＳ 明朝"/>
                <w:szCs w:val="21"/>
              </w:rPr>
            </w:pPr>
          </w:p>
          <w:p w14:paraId="1F60F9D2" w14:textId="64D8214B" w:rsidR="007075EC" w:rsidRPr="00D80E53" w:rsidRDefault="007075EC" w:rsidP="000674F4">
            <w:pPr>
              <w:adjustRightInd w:val="0"/>
              <w:snapToGrid w:val="0"/>
              <w:spacing w:line="276" w:lineRule="auto"/>
              <w:rPr>
                <w:rFonts w:ascii="ＭＳ 明朝" w:eastAsia="ＭＳ 明朝" w:hAnsi="ＭＳ 明朝"/>
                <w:szCs w:val="21"/>
              </w:rPr>
            </w:pPr>
          </w:p>
          <w:p w14:paraId="62C39543" w14:textId="6A326286" w:rsidR="007075EC" w:rsidRPr="00676CA3" w:rsidRDefault="007075EC" w:rsidP="000674F4">
            <w:pPr>
              <w:adjustRightInd w:val="0"/>
              <w:snapToGrid w:val="0"/>
              <w:spacing w:line="276" w:lineRule="auto"/>
              <w:rPr>
                <w:rFonts w:ascii="ＭＳ 明朝" w:eastAsia="ＭＳ 明朝" w:hAnsi="ＭＳ 明朝"/>
                <w:szCs w:val="21"/>
              </w:rPr>
            </w:pPr>
          </w:p>
        </w:tc>
        <w:tc>
          <w:tcPr>
            <w:tcW w:w="6975" w:type="dxa"/>
            <w:gridSpan w:val="3"/>
          </w:tcPr>
          <w:p w14:paraId="1BD075A1" w14:textId="7678DB60" w:rsidR="00704762" w:rsidRDefault="00704762">
            <w:pPr>
              <w:widowControl/>
              <w:jc w:val="left"/>
              <w:rPr>
                <w:rFonts w:ascii="ＭＳ 明朝" w:eastAsia="ＭＳ 明朝" w:hAnsi="ＭＳ 明朝"/>
                <w:szCs w:val="21"/>
              </w:rPr>
            </w:pPr>
            <w:r w:rsidRPr="00D80E53">
              <w:rPr>
                <w:rFonts w:ascii="ＭＳ 明朝" w:eastAsia="ＭＳ 明朝" w:hAnsi="ＭＳ 明朝" w:hint="eastAsia"/>
                <w:szCs w:val="21"/>
              </w:rPr>
              <w:t>◎ワークシート「</w:t>
            </w:r>
            <w:r w:rsidRPr="00D80E53">
              <w:rPr>
                <w:rFonts w:ascii="ＭＳ 明朝" w:eastAsia="ＭＳ 明朝" w:hAnsi="ＭＳ 明朝"/>
                <w:szCs w:val="21"/>
              </w:rPr>
              <w:t>2.津波災害</w:t>
            </w:r>
            <w:r w:rsidRPr="00D80E53">
              <w:rPr>
                <w:rFonts w:ascii="ＭＳ 明朝" w:eastAsia="ＭＳ 明朝" w:hAnsi="ＭＳ 明朝" w:hint="eastAsia"/>
                <w:szCs w:val="21"/>
              </w:rPr>
              <w:t>へ</w:t>
            </w:r>
            <w:r w:rsidR="00D80E53">
              <w:rPr>
                <w:rFonts w:ascii="ＭＳ 明朝" w:eastAsia="ＭＳ 明朝" w:hAnsi="ＭＳ 明朝" w:hint="eastAsia"/>
                <w:szCs w:val="21"/>
              </w:rPr>
              <w:t>の</w:t>
            </w:r>
            <w:r w:rsidRPr="00D80E53">
              <w:rPr>
                <w:rFonts w:ascii="ＭＳ 明朝" w:eastAsia="ＭＳ 明朝" w:hAnsi="ＭＳ 明朝" w:hint="eastAsia"/>
                <w:szCs w:val="21"/>
              </w:rPr>
              <w:t>備え①</w:t>
            </w:r>
            <w:r w:rsidRPr="00D80E53">
              <w:rPr>
                <w:rFonts w:ascii="ＭＳ 明朝" w:eastAsia="ＭＳ 明朝" w:hAnsi="ＭＳ 明朝"/>
                <w:szCs w:val="21"/>
              </w:rPr>
              <w:t>」を配布する。</w:t>
            </w:r>
          </w:p>
          <w:p w14:paraId="1584E0EC" w14:textId="0E294B28" w:rsidR="00BA3ECA" w:rsidRPr="00D80E53" w:rsidRDefault="00EF7877">
            <w:pPr>
              <w:widowControl/>
              <w:jc w:val="left"/>
              <w:rPr>
                <w:rFonts w:ascii="ＭＳ 明朝" w:eastAsia="ＭＳ 明朝" w:hAnsi="ＭＳ 明朝"/>
                <w:szCs w:val="21"/>
              </w:rPr>
            </w:pPr>
            <w:r w:rsidRPr="00EF7877">
              <w:rPr>
                <w:rFonts w:ascii="ＭＳ 明朝" w:eastAsia="ＭＳ 明朝" w:hAnsi="ＭＳ 明朝" w:hint="eastAsia"/>
                <w:szCs w:val="21"/>
              </w:rPr>
              <w:t>※タブレット用の入力フォームを作成（ペーパーレス・可視化）。</w:t>
            </w:r>
          </w:p>
          <w:p w14:paraId="5B1EF67B" w14:textId="2D1B57ED" w:rsidR="007075EC" w:rsidRDefault="007075EC">
            <w:pPr>
              <w:widowControl/>
              <w:jc w:val="left"/>
              <w:rPr>
                <w:rFonts w:ascii="ＭＳ 明朝" w:eastAsia="ＭＳ 明朝" w:hAnsi="ＭＳ 明朝"/>
                <w:szCs w:val="21"/>
              </w:rPr>
            </w:pPr>
            <w:r w:rsidRPr="00D80E53">
              <w:rPr>
                <w:rFonts w:ascii="ＭＳ 明朝" w:eastAsia="ＭＳ 明朝" w:hAnsi="ＭＳ 明朝" w:hint="eastAsia"/>
                <w:szCs w:val="21"/>
              </w:rPr>
              <w:t>◎地域</w:t>
            </w:r>
            <w:r w:rsidR="008B6E9B">
              <w:rPr>
                <w:rFonts w:ascii="ＭＳ 明朝" w:eastAsia="ＭＳ 明朝" w:hAnsi="ＭＳ 明朝" w:hint="eastAsia"/>
                <w:szCs w:val="21"/>
              </w:rPr>
              <w:t>で</w:t>
            </w:r>
            <w:r w:rsidR="00DA4561">
              <w:rPr>
                <w:rFonts w:ascii="ＭＳ 明朝" w:eastAsia="ＭＳ 明朝" w:hAnsi="ＭＳ 明朝" w:hint="eastAsia"/>
                <w:szCs w:val="21"/>
              </w:rPr>
              <w:t>想定される</w:t>
            </w:r>
            <w:r w:rsidRPr="00D80E53">
              <w:rPr>
                <w:rFonts w:ascii="ＭＳ 明朝" w:eastAsia="ＭＳ 明朝" w:hAnsi="ＭＳ 明朝" w:hint="eastAsia"/>
                <w:szCs w:val="21"/>
              </w:rPr>
              <w:t>津波の危険性について</w:t>
            </w:r>
            <w:r w:rsidR="00E70E9E">
              <w:rPr>
                <w:rFonts w:ascii="ＭＳ 明朝" w:eastAsia="ＭＳ 明朝" w:hAnsi="ＭＳ 明朝" w:hint="eastAsia"/>
                <w:szCs w:val="21"/>
              </w:rPr>
              <w:t>何人かに</w:t>
            </w:r>
            <w:r w:rsidRPr="00D80E53">
              <w:rPr>
                <w:rFonts w:ascii="ＭＳ 明朝" w:eastAsia="ＭＳ 明朝" w:hAnsi="ＭＳ 明朝" w:hint="eastAsia"/>
                <w:szCs w:val="21"/>
              </w:rPr>
              <w:t>発表させる。</w:t>
            </w:r>
          </w:p>
          <w:p w14:paraId="034EB9D6" w14:textId="5EC25660" w:rsidR="008B6E9B" w:rsidRDefault="008B6E9B">
            <w:pPr>
              <w:widowControl/>
              <w:jc w:val="left"/>
              <w:rPr>
                <w:rFonts w:ascii="ＭＳ 明朝" w:eastAsia="ＭＳ 明朝" w:hAnsi="ＭＳ 明朝"/>
                <w:szCs w:val="21"/>
              </w:rPr>
            </w:pPr>
            <w:r w:rsidRPr="00D80E53">
              <w:rPr>
                <w:rFonts w:ascii="ＭＳ 明朝" w:eastAsia="ＭＳ 明朝" w:hAnsi="ＭＳ 明朝" w:hint="eastAsia"/>
                <w:szCs w:val="21"/>
              </w:rPr>
              <w:t>※副読本</w:t>
            </w:r>
            <w:r w:rsidRPr="00292F2D">
              <w:rPr>
                <w:rFonts w:ascii="ＭＳ 明朝" w:eastAsia="ＭＳ 明朝" w:hAnsi="ＭＳ 明朝"/>
                <w:szCs w:val="21"/>
              </w:rPr>
              <w:t>「2.津波災害への備え</w:t>
            </w:r>
            <w:r>
              <w:rPr>
                <w:rFonts w:ascii="ＭＳ ゴシック" w:eastAsia="ＭＳ ゴシック" w:hAnsi="ＭＳ ゴシック" w:hint="eastAsia"/>
                <w:szCs w:val="21"/>
              </w:rPr>
              <w:t>・</w:t>
            </w:r>
            <w:r w:rsidRPr="00D80E53">
              <w:rPr>
                <w:rFonts w:ascii="ＭＳ 明朝" w:eastAsia="ＭＳ 明朝" w:hAnsi="ＭＳ 明朝"/>
                <w:szCs w:val="21"/>
              </w:rPr>
              <w:t>海の近くにいるときの津波からの避難場所」</w:t>
            </w:r>
            <w:r>
              <w:rPr>
                <w:rFonts w:ascii="ＭＳ 明朝" w:eastAsia="ＭＳ 明朝" w:hAnsi="ＭＳ 明朝" w:hint="eastAsia"/>
                <w:bCs/>
                <w:szCs w:val="21"/>
              </w:rPr>
              <w:t>（p</w:t>
            </w:r>
            <w:r>
              <w:rPr>
                <w:rFonts w:ascii="ＭＳ 明朝" w:eastAsia="ＭＳ 明朝" w:hAnsi="ＭＳ 明朝"/>
                <w:bCs/>
                <w:szCs w:val="21"/>
              </w:rPr>
              <w:t>22</w:t>
            </w:r>
            <w:r>
              <w:rPr>
                <w:rFonts w:ascii="ＭＳ 明朝" w:eastAsia="ＭＳ 明朝" w:hAnsi="ＭＳ 明朝" w:hint="eastAsia"/>
                <w:bCs/>
                <w:szCs w:val="21"/>
              </w:rPr>
              <w:t>）</w:t>
            </w:r>
            <w:r w:rsidRPr="00D80E53">
              <w:rPr>
                <w:rFonts w:ascii="ＭＳ 明朝" w:eastAsia="ＭＳ 明朝" w:hAnsi="ＭＳ 明朝" w:hint="eastAsia"/>
                <w:szCs w:val="21"/>
              </w:rPr>
              <w:t>を活用して説明する。</w:t>
            </w:r>
          </w:p>
          <w:p w14:paraId="6A776352" w14:textId="6176DF2C" w:rsidR="00DA4561" w:rsidRDefault="00DA4561">
            <w:pPr>
              <w:widowControl/>
              <w:jc w:val="left"/>
              <w:rPr>
                <w:rFonts w:ascii="ＭＳ 明朝" w:eastAsia="ＭＳ 明朝" w:hAnsi="ＭＳ 明朝" w:hint="eastAsia"/>
                <w:szCs w:val="21"/>
              </w:rPr>
            </w:pPr>
            <w:r>
              <w:rPr>
                <w:rFonts w:ascii="ＭＳ 明朝" w:eastAsia="ＭＳ 明朝" w:hAnsi="ＭＳ 明朝" w:hint="eastAsia"/>
                <w:szCs w:val="21"/>
              </w:rPr>
              <w:t>※身近な地域内で津波の危険性が異なることを理解させる。</w:t>
            </w:r>
          </w:p>
          <w:p w14:paraId="60789383" w14:textId="09289EF4" w:rsidR="006C69FC" w:rsidRDefault="006C69FC">
            <w:pPr>
              <w:widowControl/>
              <w:jc w:val="left"/>
              <w:rPr>
                <w:rFonts w:ascii="ＭＳ 明朝" w:eastAsia="ＭＳ 明朝" w:hAnsi="ＭＳ 明朝"/>
                <w:szCs w:val="21"/>
              </w:rPr>
            </w:pPr>
            <w:r>
              <w:rPr>
                <w:rFonts w:ascii="ＭＳ 明朝" w:eastAsia="ＭＳ 明朝" w:hAnsi="ＭＳ 明朝" w:hint="eastAsia"/>
                <w:szCs w:val="21"/>
              </w:rPr>
              <w:t>◎</w:t>
            </w:r>
            <w:r w:rsidRPr="006C69FC">
              <w:rPr>
                <w:rFonts w:ascii="ＭＳ 明朝" w:eastAsia="ＭＳ 明朝" w:hAnsi="ＭＳ 明朝" w:hint="eastAsia"/>
                <w:szCs w:val="21"/>
              </w:rPr>
              <w:t>ハザードマップ</w:t>
            </w:r>
            <w:r>
              <w:rPr>
                <w:rFonts w:ascii="ＭＳ 明朝" w:eastAsia="ＭＳ 明朝" w:hAnsi="ＭＳ 明朝" w:hint="eastAsia"/>
                <w:szCs w:val="21"/>
              </w:rPr>
              <w:t>とは何かを</w:t>
            </w:r>
            <w:r w:rsidR="001B4C4E">
              <w:rPr>
                <w:rFonts w:ascii="ＭＳ 明朝" w:eastAsia="ＭＳ 明朝" w:hAnsi="ＭＳ 明朝" w:hint="eastAsia"/>
                <w:szCs w:val="21"/>
              </w:rPr>
              <w:t>理解</w:t>
            </w:r>
            <w:r w:rsidR="005B2DE0">
              <w:rPr>
                <w:rFonts w:ascii="ＭＳ 明朝" w:eastAsia="ＭＳ 明朝" w:hAnsi="ＭＳ 明朝" w:hint="eastAsia"/>
                <w:szCs w:val="21"/>
              </w:rPr>
              <w:t>させる</w:t>
            </w:r>
            <w:r w:rsidR="001B4C4E">
              <w:rPr>
                <w:rFonts w:ascii="ＭＳ 明朝" w:eastAsia="ＭＳ 明朝" w:hAnsi="ＭＳ 明朝" w:hint="eastAsia"/>
                <w:szCs w:val="21"/>
              </w:rPr>
              <w:t>。</w:t>
            </w:r>
          </w:p>
          <w:p w14:paraId="0696E67C" w14:textId="77777777" w:rsidR="00752902" w:rsidRDefault="00752902">
            <w:pPr>
              <w:widowControl/>
              <w:jc w:val="left"/>
              <w:rPr>
                <w:rFonts w:ascii="ＭＳ 明朝" w:eastAsia="ＭＳ 明朝" w:hAnsi="ＭＳ 明朝"/>
                <w:szCs w:val="21"/>
              </w:rPr>
            </w:pPr>
            <w:r>
              <w:rPr>
                <w:rFonts w:ascii="ＭＳ 明朝" w:eastAsia="ＭＳ 明朝" w:hAnsi="ＭＳ 明朝" w:hint="eastAsia"/>
                <w:szCs w:val="21"/>
              </w:rPr>
              <w:t>【</w:t>
            </w:r>
            <w:r w:rsidR="00EE74ED" w:rsidRPr="00EE74ED">
              <w:rPr>
                <w:rFonts w:ascii="ＭＳ 明朝" w:eastAsia="ＭＳ 明朝" w:hAnsi="ＭＳ 明朝" w:hint="eastAsia"/>
                <w:szCs w:val="21"/>
              </w:rPr>
              <w:t>ハザードマップ</w:t>
            </w:r>
            <w:r>
              <w:rPr>
                <w:rFonts w:ascii="ＭＳ 明朝" w:eastAsia="ＭＳ 明朝" w:hAnsi="ＭＳ 明朝" w:hint="eastAsia"/>
                <w:szCs w:val="21"/>
              </w:rPr>
              <w:t>】</w:t>
            </w:r>
          </w:p>
          <w:p w14:paraId="0A23A7F6" w14:textId="6614CFDA" w:rsidR="00EE74ED" w:rsidRDefault="00EE74ED" w:rsidP="00752902">
            <w:pPr>
              <w:widowControl/>
              <w:ind w:firstLineChars="100" w:firstLine="210"/>
              <w:jc w:val="left"/>
              <w:rPr>
                <w:rFonts w:ascii="ＭＳ 明朝" w:eastAsia="ＭＳ 明朝" w:hAnsi="ＭＳ 明朝"/>
                <w:szCs w:val="21"/>
              </w:rPr>
            </w:pPr>
            <w:r w:rsidRPr="00EE74ED">
              <w:rPr>
                <w:rFonts w:ascii="ＭＳ 明朝" w:eastAsia="ＭＳ 明朝" w:hAnsi="ＭＳ 明朝" w:hint="eastAsia"/>
                <w:szCs w:val="21"/>
              </w:rPr>
              <w:t>自然災害による被害を予測し、その被害範囲</w:t>
            </w:r>
            <w:r>
              <w:rPr>
                <w:rFonts w:ascii="ＭＳ 明朝" w:eastAsia="ＭＳ 明朝" w:hAnsi="ＭＳ 明朝" w:hint="eastAsia"/>
                <w:szCs w:val="21"/>
              </w:rPr>
              <w:t>や</w:t>
            </w:r>
            <w:r w:rsidRPr="00EE74ED">
              <w:rPr>
                <w:rFonts w:ascii="ＭＳ 明朝" w:eastAsia="ＭＳ 明朝" w:hAnsi="ＭＳ 明朝" w:hint="eastAsia"/>
                <w:szCs w:val="21"/>
              </w:rPr>
              <w:t>避難経路・避難場所の情報を地図化したもの。洪水・土砂災害・火山の噴火など災害種類ごと</w:t>
            </w:r>
            <w:r>
              <w:rPr>
                <w:rFonts w:ascii="ＭＳ 明朝" w:eastAsia="ＭＳ 明朝" w:hAnsi="ＭＳ 明朝" w:hint="eastAsia"/>
                <w:szCs w:val="21"/>
              </w:rPr>
              <w:t>に作成。</w:t>
            </w:r>
          </w:p>
          <w:p w14:paraId="57EB1210" w14:textId="77777777" w:rsidR="00752902" w:rsidRDefault="00752902">
            <w:pPr>
              <w:widowControl/>
              <w:jc w:val="left"/>
              <w:rPr>
                <w:rFonts w:ascii="ＭＳ 明朝" w:eastAsia="ＭＳ 明朝" w:hAnsi="ＭＳ 明朝"/>
                <w:szCs w:val="21"/>
              </w:rPr>
            </w:pPr>
            <w:r>
              <w:rPr>
                <w:rFonts w:ascii="ＭＳ 明朝" w:eastAsia="ＭＳ 明朝" w:hAnsi="ＭＳ 明朝" w:hint="eastAsia"/>
                <w:szCs w:val="21"/>
              </w:rPr>
              <w:t>【</w:t>
            </w:r>
            <w:r w:rsidR="006C69FC" w:rsidRPr="006C69FC">
              <w:rPr>
                <w:rFonts w:ascii="ＭＳ 明朝" w:eastAsia="ＭＳ 明朝" w:hAnsi="ＭＳ 明朝" w:hint="eastAsia"/>
                <w:szCs w:val="21"/>
              </w:rPr>
              <w:t>津波ハザードマップ</w:t>
            </w:r>
            <w:r>
              <w:rPr>
                <w:rFonts w:ascii="ＭＳ 明朝" w:eastAsia="ＭＳ 明朝" w:hAnsi="ＭＳ 明朝" w:hint="eastAsia"/>
                <w:szCs w:val="21"/>
              </w:rPr>
              <w:t>】</w:t>
            </w:r>
          </w:p>
          <w:p w14:paraId="2A1C2F79" w14:textId="40D21E8E" w:rsidR="006C69FC" w:rsidRPr="00D80E53" w:rsidRDefault="006C69FC" w:rsidP="00752902">
            <w:pPr>
              <w:widowControl/>
              <w:ind w:firstLineChars="100" w:firstLine="210"/>
              <w:jc w:val="left"/>
              <w:rPr>
                <w:rFonts w:ascii="ＭＳ 明朝" w:eastAsia="ＭＳ 明朝" w:hAnsi="ＭＳ 明朝"/>
                <w:szCs w:val="21"/>
              </w:rPr>
            </w:pPr>
            <w:r w:rsidRPr="006C69FC">
              <w:rPr>
                <w:rFonts w:ascii="ＭＳ 明朝" w:eastAsia="ＭＳ 明朝" w:hAnsi="ＭＳ 明朝" w:hint="eastAsia"/>
                <w:szCs w:val="21"/>
              </w:rPr>
              <w:t>津波による被害が想定される区域とその程度を地図に示し、避難場所や避難経路などの防災情報を加えたもの。</w:t>
            </w:r>
          </w:p>
          <w:p w14:paraId="16364EDE" w14:textId="16D78B1D" w:rsidR="00DA4561" w:rsidRDefault="00E70E9E" w:rsidP="00DA4561">
            <w:pPr>
              <w:widowControl/>
              <w:jc w:val="left"/>
              <w:rPr>
                <w:rFonts w:ascii="ＭＳ 明朝" w:eastAsia="ＭＳ 明朝" w:hAnsi="ＭＳ 明朝"/>
                <w:szCs w:val="21"/>
              </w:rPr>
            </w:pPr>
            <w:r>
              <w:rPr>
                <w:rFonts w:ascii="ＭＳ 明朝" w:eastAsia="ＭＳ 明朝" w:hAnsi="ＭＳ 明朝" w:hint="eastAsia"/>
                <w:szCs w:val="21"/>
              </w:rPr>
              <w:t>※</w:t>
            </w:r>
            <w:r w:rsidR="008B6E9B">
              <w:rPr>
                <w:rFonts w:ascii="ＭＳ 明朝" w:eastAsia="ＭＳ 明朝" w:hAnsi="ＭＳ 明朝" w:hint="eastAsia"/>
                <w:szCs w:val="21"/>
              </w:rPr>
              <w:t>実際に住んでいる地域の</w:t>
            </w:r>
            <w:r>
              <w:rPr>
                <w:rFonts w:ascii="ＭＳ 明朝" w:eastAsia="ＭＳ 明朝" w:hAnsi="ＭＳ 明朝" w:hint="eastAsia"/>
                <w:szCs w:val="21"/>
              </w:rPr>
              <w:t>津波ハザードマップ</w:t>
            </w:r>
            <w:r w:rsidR="008B6E9B">
              <w:rPr>
                <w:rFonts w:ascii="ＭＳ 明朝" w:eastAsia="ＭＳ 明朝" w:hAnsi="ＭＳ 明朝" w:hint="eastAsia"/>
                <w:szCs w:val="21"/>
              </w:rPr>
              <w:t>（自治体作成）</w:t>
            </w:r>
            <w:r w:rsidR="00E72C54">
              <w:rPr>
                <w:rFonts w:ascii="ＭＳ 明朝" w:eastAsia="ＭＳ 明朝" w:hAnsi="ＭＳ 明朝" w:hint="eastAsia"/>
                <w:szCs w:val="21"/>
              </w:rPr>
              <w:t>を掲示するとしメージしやすい</w:t>
            </w:r>
            <w:r>
              <w:rPr>
                <w:rFonts w:ascii="ＭＳ 明朝" w:eastAsia="ＭＳ 明朝" w:hAnsi="ＭＳ 明朝" w:hint="eastAsia"/>
                <w:szCs w:val="21"/>
              </w:rPr>
              <w:t>。</w:t>
            </w:r>
          </w:p>
          <w:p w14:paraId="2178BDF9" w14:textId="2C5A117B" w:rsidR="00DA4561" w:rsidRDefault="00DA4561" w:rsidP="00DA4561">
            <w:pPr>
              <w:adjustRightInd w:val="0"/>
              <w:snapToGrid w:val="0"/>
              <w:spacing w:line="276" w:lineRule="auto"/>
              <w:rPr>
                <w:rStyle w:val="aa"/>
                <w:rFonts w:ascii="ＭＳ 明朝" w:eastAsia="ＭＳ 明朝" w:hAnsi="ＭＳ 明朝"/>
                <w:szCs w:val="21"/>
              </w:rPr>
            </w:pPr>
            <w:r>
              <w:rPr>
                <w:rFonts w:hint="eastAsia"/>
              </w:rPr>
              <w:t>（例）</w:t>
            </w:r>
            <w:hyperlink r:id="rId10" w:history="1">
              <w:r w:rsidRPr="00943287">
                <w:rPr>
                  <w:rStyle w:val="aa"/>
                  <w:rFonts w:ascii="ＭＳ 明朝" w:eastAsia="ＭＳ 明朝" w:hAnsi="ＭＳ 明朝"/>
                  <w:szCs w:val="21"/>
                </w:rPr>
                <w:t>・</w:t>
              </w:r>
              <w:r w:rsidRPr="00DA4561">
                <w:rPr>
                  <w:rStyle w:val="aa"/>
                  <w:rFonts w:ascii="ＭＳ 明朝" w:eastAsia="ＭＳ 明朝" w:hAnsi="ＭＳ 明朝" w:hint="eastAsia"/>
                  <w:szCs w:val="21"/>
                </w:rPr>
                <w:t>七ヶ浜町津波ハザードマップ（令和</w:t>
              </w:r>
              <w:r w:rsidRPr="00DA4561">
                <w:rPr>
                  <w:rStyle w:val="aa"/>
                  <w:rFonts w:ascii="ＭＳ 明朝" w:eastAsia="ＭＳ 明朝" w:hAnsi="ＭＳ 明朝"/>
                  <w:szCs w:val="21"/>
                </w:rPr>
                <w:t>5年2月改訂）</w:t>
              </w:r>
            </w:hyperlink>
          </w:p>
          <w:p w14:paraId="58C23AC6" w14:textId="6D48EB53" w:rsidR="007075EC" w:rsidRPr="00D80E53" w:rsidRDefault="0004078A" w:rsidP="00E70E9E">
            <w:pPr>
              <w:widowControl/>
              <w:jc w:val="left"/>
              <w:rPr>
                <w:rFonts w:ascii="ＭＳ 明朝" w:eastAsia="ＭＳ 明朝" w:hAnsi="ＭＳ 明朝"/>
                <w:szCs w:val="21"/>
              </w:rPr>
            </w:pPr>
            <w:r>
              <w:rPr>
                <w:rFonts w:ascii="ＭＳ 明朝" w:eastAsia="ＭＳ 明朝" w:hAnsi="ＭＳ 明朝" w:hint="eastAsia"/>
                <w:szCs w:val="21"/>
              </w:rPr>
              <w:t>◎</w:t>
            </w:r>
            <w:r w:rsidR="007075EC" w:rsidRPr="00D80E53">
              <w:rPr>
                <w:rFonts w:ascii="ＭＳ 明朝" w:eastAsia="ＭＳ 明朝" w:hAnsi="ＭＳ 明朝" w:hint="eastAsia"/>
                <w:szCs w:val="21"/>
              </w:rPr>
              <w:t>津波からの避難場所</w:t>
            </w:r>
            <w:r w:rsidR="005B154D" w:rsidRPr="00D80E53">
              <w:rPr>
                <w:rFonts w:ascii="ＭＳ 明朝" w:eastAsia="ＭＳ 明朝" w:hAnsi="ＭＳ 明朝" w:hint="eastAsia"/>
                <w:szCs w:val="21"/>
              </w:rPr>
              <w:t>と避難所の</w:t>
            </w:r>
            <w:r>
              <w:rPr>
                <w:rFonts w:ascii="ＭＳ 明朝" w:eastAsia="ＭＳ 明朝" w:hAnsi="ＭＳ 明朝" w:hint="eastAsia"/>
                <w:szCs w:val="21"/>
              </w:rPr>
              <w:t>役割</w:t>
            </w:r>
            <w:r w:rsidR="000934E0">
              <w:rPr>
                <w:rFonts w:ascii="ＭＳ 明朝" w:eastAsia="ＭＳ 明朝" w:hAnsi="ＭＳ 明朝" w:hint="eastAsia"/>
                <w:szCs w:val="21"/>
              </w:rPr>
              <w:t>と</w:t>
            </w:r>
            <w:r w:rsidR="005B154D" w:rsidRPr="00D80E53">
              <w:rPr>
                <w:rFonts w:ascii="ＭＳ 明朝" w:eastAsia="ＭＳ 明朝" w:hAnsi="ＭＳ 明朝" w:hint="eastAsia"/>
                <w:szCs w:val="21"/>
              </w:rPr>
              <w:t>標識を理解させる</w:t>
            </w:r>
            <w:r w:rsidR="007075EC" w:rsidRPr="00D80E53">
              <w:rPr>
                <w:rFonts w:ascii="ＭＳ 明朝" w:eastAsia="ＭＳ 明朝" w:hAnsi="ＭＳ 明朝" w:hint="eastAsia"/>
                <w:szCs w:val="21"/>
              </w:rPr>
              <w:t>。</w:t>
            </w:r>
          </w:p>
          <w:p w14:paraId="05A3E681" w14:textId="6D13F9B2" w:rsidR="007075EC" w:rsidRPr="00D80E53" w:rsidRDefault="005B154D" w:rsidP="000674F4">
            <w:pPr>
              <w:adjustRightInd w:val="0"/>
              <w:snapToGrid w:val="0"/>
              <w:spacing w:line="276" w:lineRule="auto"/>
              <w:rPr>
                <w:rFonts w:ascii="ＭＳ 明朝" w:eastAsia="ＭＳ 明朝" w:hAnsi="ＭＳ 明朝"/>
                <w:szCs w:val="21"/>
              </w:rPr>
            </w:pPr>
            <w:r w:rsidRPr="00D80E53">
              <w:rPr>
                <w:rFonts w:ascii="ＭＳ 明朝" w:eastAsia="ＭＳ 明朝" w:hAnsi="ＭＳ 明朝" w:hint="eastAsia"/>
                <w:szCs w:val="21"/>
              </w:rPr>
              <w:t>※副</w:t>
            </w:r>
            <w:r w:rsidRPr="00292F2D">
              <w:rPr>
                <w:rFonts w:ascii="ＭＳ 明朝" w:eastAsia="ＭＳ 明朝" w:hAnsi="ＭＳ 明朝" w:hint="eastAsia"/>
                <w:szCs w:val="21"/>
              </w:rPr>
              <w:t>読本</w:t>
            </w:r>
            <w:r w:rsidRPr="00292F2D">
              <w:rPr>
                <w:rFonts w:ascii="ＭＳ 明朝" w:eastAsia="ＭＳ 明朝" w:hAnsi="ＭＳ 明朝"/>
                <w:szCs w:val="21"/>
              </w:rPr>
              <w:t>「</w:t>
            </w:r>
            <w:r w:rsidR="008B6E9B" w:rsidRPr="00292F2D">
              <w:rPr>
                <w:rFonts w:ascii="ＭＳ 明朝" w:eastAsia="ＭＳ 明朝" w:hAnsi="ＭＳ 明朝"/>
                <w:szCs w:val="21"/>
              </w:rPr>
              <w:t>2.津波災害への備え</w:t>
            </w:r>
            <w:r w:rsidR="008B6E9B" w:rsidRPr="00292F2D">
              <w:rPr>
                <w:rFonts w:ascii="ＭＳ 明朝" w:eastAsia="ＭＳ 明朝" w:hAnsi="ＭＳ 明朝" w:hint="eastAsia"/>
                <w:szCs w:val="21"/>
              </w:rPr>
              <w:t>・</w:t>
            </w:r>
            <w:r w:rsidRPr="00D80E53">
              <w:rPr>
                <w:rFonts w:ascii="ＭＳ 明朝" w:eastAsia="ＭＳ 明朝" w:hAnsi="ＭＳ 明朝"/>
                <w:szCs w:val="21"/>
              </w:rPr>
              <w:t>海の近くにいるときの津波からの避難場所</w:t>
            </w:r>
            <w:r w:rsidR="00943287">
              <w:rPr>
                <w:rFonts w:ascii="ＭＳ 明朝" w:eastAsia="ＭＳ 明朝" w:hAnsi="ＭＳ 明朝" w:hint="eastAsia"/>
                <w:szCs w:val="21"/>
              </w:rPr>
              <w:t>」「</w:t>
            </w:r>
            <w:r w:rsidR="008B6E9B">
              <w:rPr>
                <w:rFonts w:ascii="ＭＳ 明朝" w:eastAsia="ＭＳ 明朝" w:hAnsi="ＭＳ 明朝" w:hint="eastAsia"/>
                <w:szCs w:val="21"/>
              </w:rPr>
              <w:t>防災情報」</w:t>
            </w:r>
            <w:r w:rsidR="008B6E9B">
              <w:rPr>
                <w:rFonts w:ascii="ＭＳ 明朝" w:eastAsia="ＭＳ 明朝" w:hAnsi="ＭＳ 明朝" w:hint="eastAsia"/>
                <w:bCs/>
                <w:szCs w:val="21"/>
              </w:rPr>
              <w:t>（p</w:t>
            </w:r>
            <w:r w:rsidR="008B6E9B">
              <w:rPr>
                <w:rFonts w:ascii="ＭＳ 明朝" w:eastAsia="ＭＳ 明朝" w:hAnsi="ＭＳ 明朝"/>
                <w:bCs/>
                <w:szCs w:val="21"/>
              </w:rPr>
              <w:t>22</w:t>
            </w:r>
            <w:r w:rsidR="008B6E9B">
              <w:rPr>
                <w:rFonts w:ascii="ＭＳ 明朝" w:eastAsia="ＭＳ 明朝" w:hAnsi="ＭＳ 明朝" w:hint="eastAsia"/>
                <w:bCs/>
                <w:szCs w:val="21"/>
              </w:rPr>
              <w:t>）</w:t>
            </w:r>
            <w:r w:rsidRPr="00D80E53">
              <w:rPr>
                <w:rFonts w:ascii="ＭＳ 明朝" w:eastAsia="ＭＳ 明朝" w:hAnsi="ＭＳ 明朝" w:hint="eastAsia"/>
                <w:szCs w:val="21"/>
              </w:rPr>
              <w:t>を活用して説明する。</w:t>
            </w:r>
          </w:p>
          <w:p w14:paraId="5C34B64B" w14:textId="3DFEE254" w:rsidR="005B154D" w:rsidRPr="00D80E53" w:rsidRDefault="005B154D" w:rsidP="005B154D">
            <w:pPr>
              <w:adjustRightInd w:val="0"/>
              <w:snapToGrid w:val="0"/>
              <w:spacing w:line="276" w:lineRule="auto"/>
              <w:ind w:firstLineChars="100" w:firstLine="210"/>
              <w:rPr>
                <w:rFonts w:ascii="ＭＳ 明朝" w:eastAsia="ＭＳ 明朝" w:hAnsi="ＭＳ 明朝"/>
                <w:szCs w:val="21"/>
              </w:rPr>
            </w:pPr>
            <w:r w:rsidRPr="00D80E53">
              <w:rPr>
                <w:rFonts w:ascii="ＭＳ 明朝" w:eastAsia="ＭＳ 明朝" w:hAnsi="ＭＳ 明朝" w:hint="eastAsia"/>
                <w:szCs w:val="21"/>
              </w:rPr>
              <w:t>〇津波避難場所、指定避難所、広域避難場所、津波避難ビル</w:t>
            </w:r>
          </w:p>
          <w:p w14:paraId="7B4AB169" w14:textId="786FE4A6" w:rsidR="005B154D" w:rsidRDefault="005B154D" w:rsidP="005B154D">
            <w:pPr>
              <w:adjustRightInd w:val="0"/>
              <w:snapToGrid w:val="0"/>
              <w:spacing w:line="276" w:lineRule="auto"/>
              <w:ind w:firstLineChars="100" w:firstLine="210"/>
              <w:rPr>
                <w:rFonts w:ascii="ＭＳ 明朝" w:eastAsia="ＭＳ 明朝" w:hAnsi="ＭＳ 明朝"/>
                <w:szCs w:val="21"/>
              </w:rPr>
            </w:pPr>
            <w:r w:rsidRPr="00D80E53">
              <w:rPr>
                <w:rFonts w:ascii="ＭＳ 明朝" w:eastAsia="ＭＳ 明朝" w:hAnsi="ＭＳ 明朝" w:hint="eastAsia"/>
                <w:szCs w:val="21"/>
              </w:rPr>
              <w:t xml:space="preserve">〇過去の津波浸水を示す標識　</w:t>
            </w:r>
            <w:r w:rsidR="00752902">
              <w:rPr>
                <w:rFonts w:ascii="ＭＳ 明朝" w:eastAsia="ＭＳ 明朝" w:hAnsi="ＭＳ 明朝" w:hint="eastAsia"/>
                <w:szCs w:val="21"/>
              </w:rPr>
              <w:t>など。</w:t>
            </w:r>
          </w:p>
          <w:p w14:paraId="6F1EE900" w14:textId="187A1D86" w:rsidR="0004078A" w:rsidRPr="00D80E53" w:rsidRDefault="0004078A" w:rsidP="0004078A">
            <w:pPr>
              <w:adjustRightInd w:val="0"/>
              <w:snapToGrid w:val="0"/>
              <w:spacing w:line="276" w:lineRule="auto"/>
              <w:rPr>
                <w:rFonts w:ascii="ＭＳ 明朝" w:eastAsia="ＭＳ 明朝" w:hAnsi="ＭＳ 明朝"/>
                <w:szCs w:val="21"/>
              </w:rPr>
            </w:pPr>
            <w:r>
              <w:rPr>
                <w:rFonts w:ascii="ＭＳ 明朝" w:eastAsia="ＭＳ 明朝" w:hAnsi="ＭＳ 明朝" w:hint="eastAsia"/>
                <w:szCs w:val="21"/>
              </w:rPr>
              <w:t>※</w:t>
            </w:r>
            <w:r w:rsidR="00943287">
              <w:rPr>
                <w:rFonts w:ascii="ＭＳ 明朝" w:eastAsia="ＭＳ 明朝" w:hAnsi="ＭＳ 明朝" w:hint="eastAsia"/>
                <w:szCs w:val="21"/>
              </w:rPr>
              <w:t>インターネット</w:t>
            </w:r>
            <w:r w:rsidR="00752902">
              <w:rPr>
                <w:rFonts w:ascii="ＭＳ 明朝" w:eastAsia="ＭＳ 明朝" w:hAnsi="ＭＳ 明朝" w:hint="eastAsia"/>
                <w:szCs w:val="21"/>
              </w:rPr>
              <w:t>入手できる写真等</w:t>
            </w:r>
            <w:r>
              <w:rPr>
                <w:rFonts w:ascii="ＭＳ 明朝" w:eastAsia="ＭＳ 明朝" w:hAnsi="ＭＳ 明朝" w:hint="eastAsia"/>
                <w:szCs w:val="21"/>
              </w:rPr>
              <w:t>を</w:t>
            </w:r>
            <w:r w:rsidR="00752902">
              <w:rPr>
                <w:rFonts w:ascii="ＭＳ 明朝" w:eastAsia="ＭＳ 明朝" w:hAnsi="ＭＳ 明朝" w:hint="eastAsia"/>
                <w:szCs w:val="21"/>
              </w:rPr>
              <w:t>掲示</w:t>
            </w:r>
            <w:r w:rsidR="00CE2666">
              <w:rPr>
                <w:rFonts w:ascii="ＭＳ 明朝" w:eastAsia="ＭＳ 明朝" w:hAnsi="ＭＳ 明朝" w:hint="eastAsia"/>
                <w:szCs w:val="21"/>
              </w:rPr>
              <w:t>して理解を深める</w:t>
            </w:r>
            <w:r>
              <w:rPr>
                <w:rFonts w:ascii="ＭＳ 明朝" w:eastAsia="ＭＳ 明朝" w:hAnsi="ＭＳ 明朝" w:hint="eastAsia"/>
                <w:szCs w:val="21"/>
              </w:rPr>
              <w:t>。</w:t>
            </w:r>
          </w:p>
          <w:p w14:paraId="5936D7B3" w14:textId="77777777" w:rsidR="007075EC" w:rsidRDefault="005B154D" w:rsidP="00101B96">
            <w:pPr>
              <w:adjustRightInd w:val="0"/>
              <w:snapToGrid w:val="0"/>
              <w:spacing w:line="276" w:lineRule="auto"/>
              <w:rPr>
                <w:rFonts w:ascii="ＭＳ 明朝" w:eastAsia="ＭＳ 明朝" w:hAnsi="ＭＳ 明朝"/>
                <w:szCs w:val="21"/>
              </w:rPr>
            </w:pPr>
            <w:r w:rsidRPr="00D80E53">
              <w:rPr>
                <w:rFonts w:ascii="ＭＳ 明朝" w:eastAsia="ＭＳ 明朝" w:hAnsi="ＭＳ 明朝" w:hint="eastAsia"/>
                <w:szCs w:val="21"/>
              </w:rPr>
              <w:t>◎</w:t>
            </w:r>
            <w:r w:rsidR="00E70E9E" w:rsidRPr="00E70E9E">
              <w:rPr>
                <w:rFonts w:ascii="ＭＳ 明朝" w:eastAsia="ＭＳ 明朝" w:hAnsi="ＭＳ 明朝" w:hint="eastAsia"/>
                <w:szCs w:val="21"/>
              </w:rPr>
              <w:t>ワークシートにまとめる</w:t>
            </w:r>
            <w:r w:rsidRPr="00D80E53">
              <w:rPr>
                <w:rFonts w:ascii="ＭＳ 明朝" w:eastAsia="ＭＳ 明朝" w:hAnsi="ＭＳ 明朝"/>
                <w:szCs w:val="21"/>
              </w:rPr>
              <w:t>。</w:t>
            </w:r>
          </w:p>
          <w:p w14:paraId="34AD62D9" w14:textId="5A7BF963" w:rsidR="00752902" w:rsidRPr="00676CA3" w:rsidRDefault="00752902" w:rsidP="00101B96">
            <w:pPr>
              <w:adjustRightInd w:val="0"/>
              <w:snapToGrid w:val="0"/>
              <w:spacing w:line="276" w:lineRule="auto"/>
              <w:rPr>
                <w:rFonts w:ascii="ＭＳ 明朝" w:eastAsia="ＭＳ 明朝" w:hAnsi="ＭＳ 明朝" w:hint="eastAsia"/>
                <w:szCs w:val="21"/>
              </w:rPr>
            </w:pPr>
          </w:p>
        </w:tc>
      </w:tr>
      <w:tr w:rsidR="00752902" w:rsidRPr="00676CA3" w14:paraId="0A8F4DBE" w14:textId="37036F03" w:rsidTr="00553989">
        <w:trPr>
          <w:trHeight w:val="7618"/>
        </w:trPr>
        <w:tc>
          <w:tcPr>
            <w:tcW w:w="3510" w:type="dxa"/>
            <w:gridSpan w:val="2"/>
          </w:tcPr>
          <w:p w14:paraId="2E34DCA8" w14:textId="2D73C076" w:rsidR="00752902" w:rsidRPr="00D80E53" w:rsidRDefault="00752902" w:rsidP="00116187">
            <w:pPr>
              <w:adjustRightInd w:val="0"/>
              <w:snapToGrid w:val="0"/>
              <w:spacing w:line="276" w:lineRule="auto"/>
              <w:rPr>
                <w:rFonts w:ascii="ＭＳ 明朝" w:eastAsia="ＭＳ 明朝" w:hAnsi="ＭＳ 明朝"/>
                <w:noProof/>
                <w:szCs w:val="21"/>
              </w:rPr>
            </w:pPr>
            <w:r w:rsidRPr="00D80E53">
              <w:rPr>
                <w:rFonts w:ascii="ＭＳ 明朝" w:eastAsia="ＭＳ 明朝" w:hAnsi="ＭＳ 明朝" w:hint="eastAsia"/>
                <w:noProof/>
                <w:szCs w:val="21"/>
              </w:rPr>
              <w:lastRenderedPageBreak/>
              <w:t>3-2.津波から</w:t>
            </w:r>
            <w:r>
              <w:rPr>
                <w:rFonts w:ascii="ＭＳ 明朝" w:eastAsia="ＭＳ 明朝" w:hAnsi="ＭＳ 明朝" w:hint="eastAsia"/>
                <w:noProof/>
                <w:szCs w:val="21"/>
              </w:rPr>
              <w:t>身を守るための</w:t>
            </w:r>
            <w:r w:rsidRPr="00D80E53">
              <w:rPr>
                <w:rFonts w:ascii="ＭＳ 明朝" w:eastAsia="ＭＳ 明朝" w:hAnsi="ＭＳ 明朝" w:hint="eastAsia"/>
                <w:noProof/>
                <w:szCs w:val="21"/>
              </w:rPr>
              <w:t>避難行動を理解する</w:t>
            </w:r>
            <w:r>
              <w:rPr>
                <w:rFonts w:ascii="ＭＳ 明朝" w:eastAsia="ＭＳ 明朝" w:hAnsi="ＭＳ 明朝" w:hint="eastAsia"/>
                <w:noProof/>
                <w:szCs w:val="21"/>
              </w:rPr>
              <w:t>。</w:t>
            </w:r>
          </w:p>
          <w:p w14:paraId="3D0302F7" w14:textId="34D7BB33" w:rsidR="00752902" w:rsidRDefault="00752902" w:rsidP="006A5553">
            <w:pPr>
              <w:adjustRightInd w:val="0"/>
              <w:snapToGrid w:val="0"/>
              <w:spacing w:line="276" w:lineRule="auto"/>
              <w:rPr>
                <w:rFonts w:ascii="ＭＳ 明朝" w:eastAsia="ＭＳ 明朝" w:hAnsi="ＭＳ 明朝"/>
                <w:szCs w:val="21"/>
              </w:rPr>
            </w:pPr>
            <w:r w:rsidRPr="00542E41">
              <w:rPr>
                <w:rFonts w:ascii="ＭＳ ゴシック" w:eastAsia="ＭＳ ゴシック" w:hAnsi="ＭＳ ゴシック" w:hint="eastAsia"/>
                <w:noProof/>
                <w:szCs w:val="21"/>
              </w:rPr>
              <mc:AlternateContent>
                <mc:Choice Requires="wps">
                  <w:drawing>
                    <wp:anchor distT="0" distB="0" distL="114300" distR="114300" simplePos="0" relativeHeight="252068864" behindDoc="0" locked="0" layoutInCell="1" allowOverlap="1" wp14:anchorId="43DA8959" wp14:editId="417B8418">
                      <wp:simplePos x="0" y="0"/>
                      <wp:positionH relativeFrom="column">
                        <wp:posOffset>-6350</wp:posOffset>
                      </wp:positionH>
                      <wp:positionV relativeFrom="paragraph">
                        <wp:posOffset>12065</wp:posOffset>
                      </wp:positionV>
                      <wp:extent cx="2133600" cy="794385"/>
                      <wp:effectExtent l="0" t="0" r="0" b="0"/>
                      <wp:wrapNone/>
                      <wp:docPr id="20" name="フローチャート: 代替処理 20"/>
                      <wp:cNvGraphicFramePr/>
                      <a:graphic xmlns:a="http://schemas.openxmlformats.org/drawingml/2006/main">
                        <a:graphicData uri="http://schemas.microsoft.com/office/word/2010/wordprocessingShape">
                          <wps:wsp>
                            <wps:cNvSpPr/>
                            <wps:spPr>
                              <a:xfrm>
                                <a:off x="0" y="0"/>
                                <a:ext cx="2133600" cy="794385"/>
                              </a:xfrm>
                              <a:prstGeom prst="flowChartAlternateProcess">
                                <a:avLst/>
                              </a:prstGeom>
                              <a:solidFill>
                                <a:srgbClr val="FFC000">
                                  <a:lumMod val="20000"/>
                                  <a:lumOff val="80000"/>
                                </a:srgbClr>
                              </a:solidFill>
                              <a:ln w="12700" cap="flat" cmpd="sng" algn="ctr">
                                <a:noFill/>
                                <a:prstDash val="solid"/>
                                <a:miter lim="800000"/>
                              </a:ln>
                              <a:effectLst/>
                            </wps:spPr>
                            <wps:txbx>
                              <w:txbxContent>
                                <w:p w14:paraId="5395E470" w14:textId="4E7BCC81" w:rsidR="00752902" w:rsidRPr="006E527F" w:rsidRDefault="00752902" w:rsidP="00542E41">
                                  <w:pPr>
                                    <w:adjustRightInd w:val="0"/>
                                    <w:snapToGrid w:val="0"/>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「津波から避難するための適切な行動</w:t>
                                  </w:r>
                                  <w:r>
                                    <w:rPr>
                                      <w:rFonts w:ascii="ＭＳ ゴシック" w:eastAsia="ＭＳ ゴシック" w:hAnsi="ＭＳ ゴシック"/>
                                      <w:bCs/>
                                      <w:color w:val="000000" w:themeColor="text1"/>
                                      <w:sz w:val="18"/>
                                      <w:szCs w:val="18"/>
                                    </w:rPr>
                                    <w:t>を理解する。</w:t>
                                  </w:r>
                                  <w:r>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DA8959" id="フローチャート: 代替処理 20" o:spid="_x0000_s1031" type="#_x0000_t176" style="position:absolute;left:0;text-align:left;margin-left:-.5pt;margin-top:.95pt;width:168pt;height:62.5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" fillcolor="#fff2cc" stroked="f" strokeweight="1pt">
                      <v:textbox style="mso-fit-shape-to-text:t" inset=".5mm,.5mm,.5mm,.5mm">
                        <w:txbxContent>
                          <w:p w14:paraId="5395E470" w14:textId="4E7BCC81" w:rsidR="00752902" w:rsidRPr="006E527F" w:rsidRDefault="00752902" w:rsidP="00542E41">
                            <w:pPr>
                              <w:adjustRightInd w:val="0"/>
                              <w:snapToGrid w:val="0"/>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「津波から避難するための適切な行動</w:t>
                            </w:r>
                            <w:r>
                              <w:rPr>
                                <w:rFonts w:ascii="ＭＳ ゴシック" w:eastAsia="ＭＳ ゴシック" w:hAnsi="ＭＳ ゴシック"/>
                                <w:bCs/>
                                <w:color w:val="000000" w:themeColor="text1"/>
                                <w:sz w:val="18"/>
                                <w:szCs w:val="18"/>
                              </w:rPr>
                              <w:t>を理解する。</w:t>
                            </w:r>
                            <w:r>
                              <w:rPr>
                                <w:rFonts w:ascii="ＭＳ ゴシック" w:eastAsia="ＭＳ ゴシック" w:hAnsi="ＭＳ ゴシック" w:hint="eastAsia"/>
                                <w:color w:val="000000" w:themeColor="text1"/>
                                <w:sz w:val="18"/>
                                <w:szCs w:val="18"/>
                              </w:rPr>
                              <w:t>」</w:t>
                            </w:r>
                          </w:p>
                        </w:txbxContent>
                      </v:textbox>
                    </v:shape>
                  </w:pict>
                </mc:Fallback>
              </mc:AlternateContent>
            </w:r>
          </w:p>
          <w:p w14:paraId="10521DF7" w14:textId="1BA3BC43" w:rsidR="00752902" w:rsidRDefault="00752902" w:rsidP="006A5553">
            <w:pPr>
              <w:adjustRightInd w:val="0"/>
              <w:snapToGrid w:val="0"/>
              <w:spacing w:line="276" w:lineRule="auto"/>
              <w:rPr>
                <w:rFonts w:ascii="ＭＳ 明朝" w:eastAsia="ＭＳ 明朝" w:hAnsi="ＭＳ 明朝"/>
                <w:szCs w:val="21"/>
              </w:rPr>
            </w:pPr>
          </w:p>
          <w:p w14:paraId="5A205AA2" w14:textId="57286770" w:rsidR="00752902" w:rsidRDefault="00752902" w:rsidP="00B73B32">
            <w:pPr>
              <w:rPr>
                <w:rFonts w:ascii="ＭＳ 明朝" w:eastAsia="ＭＳ 明朝" w:hAnsi="ＭＳ 明朝"/>
                <w:szCs w:val="21"/>
              </w:rPr>
            </w:pPr>
            <w:r w:rsidRPr="00542E41">
              <w:rPr>
                <w:rFonts w:ascii="ＭＳ ゴシック" w:eastAsia="ＭＳ ゴシック" w:hAnsi="ＭＳ ゴシック" w:hint="eastAsia"/>
                <w:noProof/>
                <w:szCs w:val="21"/>
              </w:rPr>
              <mc:AlternateContent>
                <mc:Choice Requires="wps">
                  <w:drawing>
                    <wp:anchor distT="0" distB="0" distL="114300" distR="114300" simplePos="0" relativeHeight="252069888" behindDoc="0" locked="0" layoutInCell="1" allowOverlap="1" wp14:anchorId="2C2EEFC4" wp14:editId="47B9A3BE">
                      <wp:simplePos x="0" y="0"/>
                      <wp:positionH relativeFrom="column">
                        <wp:posOffset>0</wp:posOffset>
                      </wp:positionH>
                      <wp:positionV relativeFrom="paragraph">
                        <wp:posOffset>129540</wp:posOffset>
                      </wp:positionV>
                      <wp:extent cx="2133600" cy="794385"/>
                      <wp:effectExtent l="0" t="0" r="0" b="0"/>
                      <wp:wrapNone/>
                      <wp:docPr id="1" name="フローチャート: 代替処理 1"/>
                      <wp:cNvGraphicFramePr/>
                      <a:graphic xmlns:a="http://schemas.openxmlformats.org/drawingml/2006/main">
                        <a:graphicData uri="http://schemas.microsoft.com/office/word/2010/wordprocessingShape">
                          <wps:wsp>
                            <wps:cNvSpPr/>
                            <wps:spPr>
                              <a:xfrm>
                                <a:off x="0" y="0"/>
                                <a:ext cx="2133600" cy="794385"/>
                              </a:xfrm>
                              <a:prstGeom prst="flowChartAlternateProcess">
                                <a:avLst/>
                              </a:prstGeom>
                              <a:solidFill>
                                <a:srgbClr val="FFC000">
                                  <a:lumMod val="20000"/>
                                  <a:lumOff val="80000"/>
                                </a:srgbClr>
                              </a:solidFill>
                              <a:ln w="12700" cap="flat" cmpd="sng" algn="ctr">
                                <a:noFill/>
                                <a:prstDash val="solid"/>
                                <a:miter lim="800000"/>
                              </a:ln>
                              <a:effectLst/>
                            </wps:spPr>
                            <wps:txbx>
                              <w:txbxContent>
                                <w:p w14:paraId="54B06B24" w14:textId="34E1E567" w:rsidR="00752902" w:rsidRPr="006E527F" w:rsidRDefault="00752902" w:rsidP="00792C01">
                                  <w:pPr>
                                    <w:adjustRightInd w:val="0"/>
                                    <w:snapToGrid w:val="0"/>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「津波から避難するために必要な津波情報</w:t>
                                  </w:r>
                                  <w:r>
                                    <w:rPr>
                                      <w:rFonts w:ascii="ＭＳ ゴシック" w:eastAsia="ＭＳ ゴシック" w:hAnsi="ＭＳ ゴシック"/>
                                      <w:bCs/>
                                      <w:color w:val="000000" w:themeColor="text1"/>
                                      <w:sz w:val="18"/>
                                      <w:szCs w:val="18"/>
                                    </w:rPr>
                                    <w:t>を理解する。</w:t>
                                  </w:r>
                                  <w:r>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2EEFC4" id="フローチャート: 代替処理 1" o:spid="_x0000_s1032" type="#_x0000_t176" style="position:absolute;left:0;text-align:left;margin-left:0;margin-top:10.2pt;width:168pt;height:62.5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" fillcolor="#fff2cc" stroked="f" strokeweight="1pt">
                      <v:textbox style="mso-fit-shape-to-text:t" inset=".5mm,.5mm,.5mm,.5mm">
                        <w:txbxContent>
                          <w:p w14:paraId="54B06B24" w14:textId="34E1E567" w:rsidR="00752902" w:rsidRPr="006E527F" w:rsidRDefault="00752902" w:rsidP="00792C01">
                            <w:pPr>
                              <w:adjustRightInd w:val="0"/>
                              <w:snapToGrid w:val="0"/>
                              <w:rPr>
                                <w:rFonts w:ascii="ＭＳ ゴシック" w:eastAsia="ＭＳ ゴシック" w:hAnsi="ＭＳ ゴシック"/>
                                <w:color w:val="000000" w:themeColor="text1"/>
                                <w:sz w:val="18"/>
                                <w:szCs w:val="18"/>
                              </w:rPr>
                            </w:pPr>
                            <w:r w:rsidRPr="006E527F">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「津波から避難するために必要な津波情報</w:t>
                            </w:r>
                            <w:r>
                              <w:rPr>
                                <w:rFonts w:ascii="ＭＳ ゴシック" w:eastAsia="ＭＳ ゴシック" w:hAnsi="ＭＳ ゴシック"/>
                                <w:bCs/>
                                <w:color w:val="000000" w:themeColor="text1"/>
                                <w:sz w:val="18"/>
                                <w:szCs w:val="18"/>
                              </w:rPr>
                              <w:t>を理解する。</w:t>
                            </w:r>
                            <w:r>
                              <w:rPr>
                                <w:rFonts w:ascii="ＭＳ ゴシック" w:eastAsia="ＭＳ ゴシック" w:hAnsi="ＭＳ ゴシック" w:hint="eastAsia"/>
                                <w:color w:val="000000" w:themeColor="text1"/>
                                <w:sz w:val="18"/>
                                <w:szCs w:val="18"/>
                              </w:rPr>
                              <w:t>」</w:t>
                            </w:r>
                          </w:p>
                        </w:txbxContent>
                      </v:textbox>
                    </v:shape>
                  </w:pict>
                </mc:Fallback>
              </mc:AlternateContent>
            </w:r>
          </w:p>
          <w:p w14:paraId="24B7A04F" w14:textId="60811A81" w:rsidR="00752902" w:rsidRDefault="00752902" w:rsidP="00B73B32">
            <w:pPr>
              <w:rPr>
                <w:rFonts w:ascii="ＭＳ 明朝" w:eastAsia="ＭＳ 明朝" w:hAnsi="ＭＳ 明朝"/>
                <w:szCs w:val="21"/>
              </w:rPr>
            </w:pPr>
          </w:p>
          <w:p w14:paraId="537BF474" w14:textId="6A7E45B3" w:rsidR="00752902" w:rsidRDefault="00752902" w:rsidP="00B73B32">
            <w:pPr>
              <w:rPr>
                <w:rFonts w:ascii="ＭＳ 明朝" w:eastAsia="ＭＳ 明朝" w:hAnsi="ＭＳ 明朝"/>
                <w:szCs w:val="21"/>
              </w:rPr>
            </w:pPr>
          </w:p>
          <w:p w14:paraId="0D8B5660" w14:textId="77777777" w:rsidR="00752902" w:rsidRDefault="00752902" w:rsidP="00B73B32">
            <w:pPr>
              <w:rPr>
                <w:rFonts w:ascii="ＭＳ 明朝" w:eastAsia="ＭＳ 明朝" w:hAnsi="ＭＳ 明朝"/>
                <w:szCs w:val="21"/>
              </w:rPr>
            </w:pPr>
          </w:p>
          <w:p w14:paraId="425679E6" w14:textId="0C214EDE" w:rsidR="00752902" w:rsidRPr="00116187" w:rsidRDefault="00752902" w:rsidP="00B73B32">
            <w:pPr>
              <w:rPr>
                <w:rFonts w:ascii="ＭＳ 明朝" w:eastAsia="ＭＳ 明朝" w:hAnsi="ＭＳ 明朝"/>
                <w:szCs w:val="21"/>
              </w:rPr>
            </w:pPr>
          </w:p>
        </w:tc>
        <w:tc>
          <w:tcPr>
            <w:tcW w:w="6975" w:type="dxa"/>
            <w:gridSpan w:val="3"/>
          </w:tcPr>
          <w:p w14:paraId="2FB072E8" w14:textId="5985ADBB" w:rsidR="00752902" w:rsidRDefault="00752902" w:rsidP="00101B96">
            <w:pPr>
              <w:widowControl/>
              <w:jc w:val="left"/>
              <w:rPr>
                <w:rFonts w:ascii="ＭＳ 明朝" w:eastAsia="ＭＳ 明朝" w:hAnsi="ＭＳ 明朝"/>
                <w:szCs w:val="21"/>
              </w:rPr>
            </w:pPr>
            <w:r w:rsidRPr="00D80E53">
              <w:rPr>
                <w:rFonts w:ascii="ＭＳ 明朝" w:eastAsia="ＭＳ 明朝" w:hAnsi="ＭＳ 明朝" w:hint="eastAsia"/>
                <w:szCs w:val="21"/>
              </w:rPr>
              <w:t>◎</w:t>
            </w:r>
            <w:r w:rsidRPr="0004078A">
              <w:rPr>
                <w:rFonts w:ascii="ＭＳ 明朝" w:eastAsia="ＭＳ 明朝" w:hAnsi="ＭＳ 明朝" w:hint="eastAsia"/>
                <w:szCs w:val="21"/>
              </w:rPr>
              <w:t>津波から命を守るため</w:t>
            </w:r>
            <w:r>
              <w:rPr>
                <w:rFonts w:ascii="ＭＳ 明朝" w:eastAsia="ＭＳ 明朝" w:hAnsi="ＭＳ 明朝" w:hint="eastAsia"/>
                <w:szCs w:val="21"/>
              </w:rPr>
              <w:t>必要な</w:t>
            </w:r>
            <w:r w:rsidRPr="0004078A">
              <w:rPr>
                <w:rFonts w:ascii="ＭＳ 明朝" w:eastAsia="ＭＳ 明朝" w:hAnsi="ＭＳ 明朝" w:hint="eastAsia"/>
                <w:szCs w:val="21"/>
              </w:rPr>
              <w:t>行動</w:t>
            </w:r>
            <w:r>
              <w:rPr>
                <w:rFonts w:ascii="ＭＳ 明朝" w:eastAsia="ＭＳ 明朝" w:hAnsi="ＭＳ 明朝" w:hint="eastAsia"/>
                <w:szCs w:val="21"/>
              </w:rPr>
              <w:t>を何人かに</w:t>
            </w:r>
            <w:r w:rsidRPr="00D80E53">
              <w:rPr>
                <w:rFonts w:ascii="ＭＳ 明朝" w:eastAsia="ＭＳ 明朝" w:hAnsi="ＭＳ 明朝" w:hint="eastAsia"/>
                <w:szCs w:val="21"/>
              </w:rPr>
              <w:t>発表させる。</w:t>
            </w:r>
          </w:p>
          <w:p w14:paraId="048C05DF" w14:textId="3AACEEBE" w:rsidR="00752902" w:rsidRDefault="00752902" w:rsidP="00101B96">
            <w:pPr>
              <w:widowControl/>
              <w:jc w:val="left"/>
              <w:rPr>
                <w:rFonts w:ascii="ＭＳ 明朝" w:eastAsia="ＭＳ 明朝" w:hAnsi="ＭＳ 明朝"/>
                <w:szCs w:val="21"/>
              </w:rPr>
            </w:pPr>
            <w:r>
              <w:rPr>
                <w:rFonts w:ascii="ＭＳ 明朝" w:eastAsia="ＭＳ 明朝" w:hAnsi="ＭＳ 明朝" w:hint="eastAsia"/>
                <w:szCs w:val="21"/>
              </w:rPr>
              <w:t>◎</w:t>
            </w:r>
            <w:r w:rsidRPr="0004078A">
              <w:rPr>
                <w:rFonts w:ascii="ＭＳ 明朝" w:eastAsia="ＭＳ 明朝" w:hAnsi="ＭＳ 明朝" w:hint="eastAsia"/>
                <w:szCs w:val="21"/>
              </w:rPr>
              <w:t>津波からの</w:t>
            </w:r>
            <w:r>
              <w:rPr>
                <w:rFonts w:ascii="ＭＳ 明朝" w:eastAsia="ＭＳ 明朝" w:hAnsi="ＭＳ 明朝" w:hint="eastAsia"/>
                <w:szCs w:val="21"/>
              </w:rPr>
              <w:t>適切な</w:t>
            </w:r>
            <w:r w:rsidRPr="0004078A">
              <w:rPr>
                <w:rFonts w:ascii="ＭＳ 明朝" w:eastAsia="ＭＳ 明朝" w:hAnsi="ＭＳ 明朝" w:hint="eastAsia"/>
                <w:szCs w:val="21"/>
              </w:rPr>
              <w:t>避難行動</w:t>
            </w:r>
            <w:r>
              <w:rPr>
                <w:rFonts w:ascii="ＭＳ 明朝" w:eastAsia="ＭＳ 明朝" w:hAnsi="ＭＳ 明朝" w:hint="eastAsia"/>
                <w:szCs w:val="21"/>
              </w:rPr>
              <w:t>を理解させる</w:t>
            </w:r>
            <w:r w:rsidRPr="00D80E53">
              <w:rPr>
                <w:rFonts w:ascii="ＭＳ 明朝" w:eastAsia="ＭＳ 明朝" w:hAnsi="ＭＳ 明朝"/>
                <w:szCs w:val="21"/>
              </w:rPr>
              <w:t>。</w:t>
            </w:r>
          </w:p>
          <w:p w14:paraId="56A30F3A" w14:textId="03494A51" w:rsidR="00752902" w:rsidRDefault="00752902" w:rsidP="00101B96">
            <w:pPr>
              <w:widowControl/>
              <w:jc w:val="left"/>
              <w:rPr>
                <w:rFonts w:ascii="ＭＳ 明朝" w:eastAsia="ＭＳ 明朝" w:hAnsi="ＭＳ 明朝"/>
                <w:szCs w:val="21"/>
              </w:rPr>
            </w:pPr>
            <w:r>
              <w:rPr>
                <w:rFonts w:ascii="ＭＳ 明朝" w:eastAsia="ＭＳ 明朝" w:hAnsi="ＭＳ 明朝" w:hint="eastAsia"/>
                <w:szCs w:val="21"/>
              </w:rPr>
              <w:t>※</w:t>
            </w:r>
            <w:r w:rsidRPr="00101B96">
              <w:rPr>
                <w:rFonts w:ascii="ＭＳ 明朝" w:eastAsia="ＭＳ 明朝" w:hAnsi="ＭＳ 明朝" w:hint="eastAsia"/>
                <w:szCs w:val="21"/>
              </w:rPr>
              <w:t>副読本</w:t>
            </w:r>
            <w:r w:rsidRPr="00101B96">
              <w:rPr>
                <w:rFonts w:ascii="ＭＳ 明朝" w:eastAsia="ＭＳ 明朝" w:hAnsi="ＭＳ 明朝"/>
                <w:szCs w:val="21"/>
              </w:rPr>
              <w:t>「</w:t>
            </w:r>
            <w:r w:rsidRPr="00943287">
              <w:rPr>
                <w:rFonts w:ascii="ＭＳ 明朝" w:eastAsia="ＭＳ 明朝" w:hAnsi="ＭＳ 明朝"/>
                <w:szCs w:val="21"/>
              </w:rPr>
              <w:t>2.津波災害への備え・</w:t>
            </w:r>
            <w:r w:rsidRPr="00101B96">
              <w:rPr>
                <w:rFonts w:ascii="ＭＳ 明朝" w:eastAsia="ＭＳ 明朝" w:hAnsi="ＭＳ 明朝" w:hint="eastAsia"/>
                <w:szCs w:val="21"/>
              </w:rPr>
              <w:t>津波からの避難行動</w:t>
            </w:r>
            <w:r w:rsidRPr="00101B96">
              <w:rPr>
                <w:rFonts w:ascii="ＭＳ 明朝" w:eastAsia="ＭＳ 明朝" w:hAnsi="ＭＳ 明朝"/>
                <w:szCs w:val="21"/>
              </w:rPr>
              <w:t>」</w:t>
            </w:r>
            <w:r>
              <w:rPr>
                <w:rFonts w:ascii="ＭＳ 明朝" w:eastAsia="ＭＳ 明朝" w:hAnsi="ＭＳ 明朝" w:hint="eastAsia"/>
                <w:bCs/>
                <w:szCs w:val="21"/>
              </w:rPr>
              <w:t>（p</w:t>
            </w:r>
            <w:r>
              <w:rPr>
                <w:rFonts w:ascii="ＭＳ 明朝" w:eastAsia="ＭＳ 明朝" w:hAnsi="ＭＳ 明朝"/>
                <w:bCs/>
                <w:szCs w:val="21"/>
              </w:rPr>
              <w:t>23</w:t>
            </w:r>
            <w:r>
              <w:rPr>
                <w:rFonts w:ascii="ＭＳ 明朝" w:eastAsia="ＭＳ 明朝" w:hAnsi="ＭＳ 明朝" w:hint="eastAsia"/>
                <w:bCs/>
                <w:szCs w:val="21"/>
              </w:rPr>
              <w:t>）</w:t>
            </w:r>
            <w:r>
              <w:rPr>
                <w:rFonts w:ascii="ＭＳ 明朝" w:eastAsia="ＭＳ 明朝" w:hAnsi="ＭＳ 明朝" w:hint="eastAsia"/>
                <w:szCs w:val="21"/>
              </w:rPr>
              <w:t>を</w:t>
            </w:r>
            <w:r w:rsidRPr="006A5553">
              <w:rPr>
                <w:rFonts w:ascii="ＭＳ 明朝" w:eastAsia="ＭＳ 明朝" w:hAnsi="ＭＳ 明朝" w:hint="eastAsia"/>
                <w:szCs w:val="21"/>
              </w:rPr>
              <w:t>活用して説明する。</w:t>
            </w:r>
          </w:p>
          <w:p w14:paraId="62E79105" w14:textId="7B6506FD" w:rsidR="00752902" w:rsidRDefault="00752902" w:rsidP="000B57E9">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〇</w:t>
            </w:r>
            <w:r w:rsidRPr="00542E41">
              <w:rPr>
                <w:rFonts w:ascii="ＭＳ 明朝" w:eastAsia="ＭＳ 明朝" w:hAnsi="ＭＳ 明朝" w:hint="eastAsia"/>
                <w:szCs w:val="21"/>
              </w:rPr>
              <w:t>海や川から離れ</w:t>
            </w:r>
            <w:r w:rsidRPr="006A5553">
              <w:rPr>
                <w:rFonts w:ascii="ＭＳ 明朝" w:eastAsia="ＭＳ 明朝" w:hAnsi="ＭＳ 明朝" w:hint="eastAsia"/>
                <w:szCs w:val="21"/>
              </w:rPr>
              <w:t>より高い所</w:t>
            </w:r>
            <w:r>
              <w:rPr>
                <w:rFonts w:ascii="ＭＳ 明朝" w:eastAsia="ＭＳ 明朝" w:hAnsi="ＭＳ 明朝" w:hint="eastAsia"/>
                <w:szCs w:val="21"/>
              </w:rPr>
              <w:t>（</w:t>
            </w:r>
            <w:r w:rsidRPr="00542E41">
              <w:rPr>
                <w:rFonts w:ascii="ＭＳ 明朝" w:eastAsia="ＭＳ 明朝" w:hAnsi="ＭＳ 明朝" w:hint="eastAsia"/>
                <w:szCs w:val="21"/>
              </w:rPr>
              <w:t>高台にある津波避難場所</w:t>
            </w:r>
            <w:r>
              <w:rPr>
                <w:rFonts w:ascii="ＭＳ 明朝" w:eastAsia="ＭＳ 明朝" w:hAnsi="ＭＳ 明朝" w:hint="eastAsia"/>
                <w:szCs w:val="21"/>
              </w:rPr>
              <w:t>等）へ</w:t>
            </w:r>
            <w:r w:rsidRPr="00542E41">
              <w:rPr>
                <w:rFonts w:ascii="ＭＳ 明朝" w:eastAsia="ＭＳ 明朝" w:hAnsi="ＭＳ 明朝" w:hint="eastAsia"/>
                <w:szCs w:val="21"/>
              </w:rPr>
              <w:t>逃げる</w:t>
            </w:r>
          </w:p>
          <w:p w14:paraId="67F0A1A5" w14:textId="29525F86" w:rsidR="00752902" w:rsidRDefault="00752902" w:rsidP="000B57E9">
            <w:pPr>
              <w:widowControl/>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〇</w:t>
            </w:r>
            <w:r w:rsidRPr="00542E41">
              <w:rPr>
                <w:rFonts w:ascii="ＭＳ 明朝" w:eastAsia="ＭＳ 明朝" w:hAnsi="ＭＳ 明朝" w:hint="eastAsia"/>
                <w:szCs w:val="21"/>
              </w:rPr>
              <w:t>津波は繰り返し襲ってくるため</w:t>
            </w:r>
            <w:r>
              <w:rPr>
                <w:rFonts w:ascii="ＭＳ 明朝" w:eastAsia="ＭＳ 明朝" w:hAnsi="ＭＳ 明朝" w:hint="eastAsia"/>
                <w:szCs w:val="21"/>
              </w:rPr>
              <w:t>、</w:t>
            </w:r>
            <w:r w:rsidRPr="006A5553">
              <w:rPr>
                <w:rFonts w:ascii="ＭＳ 明朝" w:eastAsia="ＭＳ 明朝" w:hAnsi="ＭＳ 明朝" w:hint="eastAsia"/>
                <w:szCs w:val="21"/>
              </w:rPr>
              <w:t>大津波警報</w:t>
            </w:r>
            <w:r>
              <w:rPr>
                <w:rFonts w:ascii="ＭＳ 明朝" w:eastAsia="ＭＳ 明朝" w:hAnsi="ＭＳ 明朝" w:hint="eastAsia"/>
                <w:szCs w:val="21"/>
              </w:rPr>
              <w:t>、</w:t>
            </w:r>
            <w:r w:rsidRPr="006A5553">
              <w:rPr>
                <w:rFonts w:ascii="ＭＳ 明朝" w:eastAsia="ＭＳ 明朝" w:hAnsi="ＭＳ 明朝" w:hint="eastAsia"/>
                <w:szCs w:val="21"/>
              </w:rPr>
              <w:t>津波警報や津波注意報が出ている間は避難を継続</w:t>
            </w:r>
            <w:r>
              <w:rPr>
                <w:rFonts w:ascii="ＭＳ 明朝" w:eastAsia="ＭＳ 明朝" w:hAnsi="ＭＳ 明朝" w:hint="eastAsia"/>
                <w:szCs w:val="21"/>
              </w:rPr>
              <w:t>する（海に近づかない）</w:t>
            </w:r>
          </w:p>
          <w:p w14:paraId="5969130D" w14:textId="67C39DD9" w:rsidR="00752902" w:rsidRDefault="00752902" w:rsidP="000E4CE7">
            <w:pPr>
              <w:widowControl/>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〇</w:t>
            </w:r>
            <w:r w:rsidRPr="00542E41">
              <w:rPr>
                <w:rFonts w:ascii="ＭＳ 明朝" w:eastAsia="ＭＳ 明朝" w:hAnsi="ＭＳ 明朝" w:hint="eastAsia"/>
                <w:szCs w:val="21"/>
              </w:rPr>
              <w:t>揺れの強弱に関わらず</w:t>
            </w:r>
            <w:r>
              <w:rPr>
                <w:rFonts w:ascii="ＭＳ 明朝" w:eastAsia="ＭＳ 明朝" w:hAnsi="ＭＳ 明朝" w:hint="eastAsia"/>
                <w:szCs w:val="21"/>
              </w:rPr>
              <w:t>（</w:t>
            </w:r>
            <w:r w:rsidRPr="006A5553">
              <w:rPr>
                <w:rFonts w:ascii="ＭＳ 明朝" w:eastAsia="ＭＳ 明朝" w:hAnsi="ＭＳ 明朝" w:hint="eastAsia"/>
                <w:szCs w:val="21"/>
              </w:rPr>
              <w:t>揺</w:t>
            </w:r>
            <w:r w:rsidRPr="006A5553">
              <w:rPr>
                <w:rFonts w:ascii="ＭＳ 明朝" w:eastAsia="ＭＳ 明朝" w:hAnsi="ＭＳ 明朝"/>
                <w:szCs w:val="21"/>
              </w:rPr>
              <w:t>れを感じなくても</w:t>
            </w:r>
            <w:r>
              <w:rPr>
                <w:rFonts w:ascii="ＭＳ 明朝" w:eastAsia="ＭＳ 明朝" w:hAnsi="ＭＳ 明朝" w:hint="eastAsia"/>
                <w:szCs w:val="21"/>
              </w:rPr>
              <w:t>）</w:t>
            </w:r>
            <w:r w:rsidRPr="006A5553">
              <w:rPr>
                <w:rFonts w:ascii="ＭＳ 明朝" w:eastAsia="ＭＳ 明朝" w:hAnsi="ＭＳ 明朝"/>
                <w:szCs w:val="21"/>
              </w:rPr>
              <w:t>大津波警報や津波警報</w:t>
            </w:r>
            <w:r>
              <w:rPr>
                <w:rFonts w:ascii="ＭＳ 明朝" w:eastAsia="ＭＳ 明朝" w:hAnsi="ＭＳ 明朝" w:hint="eastAsia"/>
                <w:szCs w:val="21"/>
              </w:rPr>
              <w:t>・</w:t>
            </w:r>
            <w:r w:rsidRPr="006A5553">
              <w:rPr>
                <w:rFonts w:ascii="ＭＳ 明朝" w:eastAsia="ＭＳ 明朝" w:hAnsi="ＭＳ 明朝"/>
                <w:szCs w:val="21"/>
              </w:rPr>
              <w:t>注意報が出たら避難</w:t>
            </w:r>
            <w:r>
              <w:rPr>
                <w:rFonts w:ascii="ＭＳ 明朝" w:eastAsia="ＭＳ 明朝" w:hAnsi="ＭＳ 明朝" w:hint="eastAsia"/>
                <w:szCs w:val="21"/>
              </w:rPr>
              <w:t xml:space="preserve">する　</w:t>
            </w:r>
          </w:p>
          <w:p w14:paraId="6D1D4437" w14:textId="1A1F94DA" w:rsidR="00752902" w:rsidRDefault="00752902" w:rsidP="00943287">
            <w:pPr>
              <w:rPr>
                <w:rFonts w:ascii="ＭＳ 明朝" w:eastAsia="ＭＳ 明朝" w:hAnsi="ＭＳ 明朝"/>
                <w:szCs w:val="21"/>
              </w:rPr>
            </w:pPr>
            <w:r>
              <w:rPr>
                <w:rFonts w:ascii="ＭＳ 明朝" w:eastAsia="ＭＳ 明朝" w:hAnsi="ＭＳ 明朝" w:hint="eastAsia"/>
                <w:szCs w:val="21"/>
              </w:rPr>
              <w:t>※</w:t>
            </w:r>
            <w:hyperlink r:id="rId11" w:anchor="tsunamiknow" w:history="1">
              <w:r w:rsidRPr="00943287">
                <w:rPr>
                  <w:rStyle w:val="aa"/>
                  <w:rFonts w:ascii="ＭＳ 明朝" w:eastAsia="ＭＳ 明朝" w:hAnsi="ＭＳ 明朝" w:hint="eastAsia"/>
                  <w:szCs w:val="21"/>
                </w:rPr>
                <w:t>「津波から身を守るために」（気象庁ホームページ）</w:t>
              </w:r>
            </w:hyperlink>
            <w:r>
              <w:rPr>
                <w:rFonts w:ascii="ＭＳ 明朝" w:eastAsia="ＭＳ 明朝" w:hAnsi="ＭＳ 明朝" w:hint="eastAsia"/>
                <w:szCs w:val="21"/>
              </w:rPr>
              <w:t>や</w:t>
            </w:r>
            <w:hyperlink r:id="rId12" w:history="1">
              <w:r w:rsidRPr="00943287">
                <w:rPr>
                  <w:rStyle w:val="aa"/>
                  <w:rFonts w:ascii="ＭＳ 明朝" w:eastAsia="ＭＳ 明朝" w:hAnsi="ＭＳ 明朝" w:hint="eastAsia"/>
                  <w:szCs w:val="21"/>
                </w:rPr>
                <w:t>「津波から命を守るために」（気象庁リーフレット）</w:t>
              </w:r>
            </w:hyperlink>
            <w:r>
              <w:rPr>
                <w:rFonts w:ascii="ＭＳ 明朝" w:eastAsia="ＭＳ 明朝" w:hAnsi="ＭＳ 明朝" w:hint="eastAsia"/>
                <w:szCs w:val="21"/>
              </w:rPr>
              <w:t>を活用して</w:t>
            </w:r>
            <w:r w:rsidRPr="003754B9">
              <w:rPr>
                <w:rFonts w:ascii="ＭＳ 明朝" w:eastAsia="ＭＳ 明朝" w:hAnsi="ＭＳ 明朝" w:hint="eastAsia"/>
                <w:szCs w:val="21"/>
              </w:rPr>
              <w:t>理解を深める</w:t>
            </w:r>
            <w:r>
              <w:rPr>
                <w:rFonts w:ascii="ＭＳ 明朝" w:eastAsia="ＭＳ 明朝" w:hAnsi="ＭＳ 明朝" w:hint="eastAsia"/>
                <w:szCs w:val="21"/>
              </w:rPr>
              <w:t>。</w:t>
            </w:r>
          </w:p>
          <w:p w14:paraId="3A8F25C2" w14:textId="77777777" w:rsidR="00752902" w:rsidRDefault="00752902" w:rsidP="00792C01">
            <w:pPr>
              <w:widowControl/>
              <w:jc w:val="left"/>
              <w:rPr>
                <w:rFonts w:ascii="ＭＳ 明朝" w:eastAsia="ＭＳ 明朝" w:hAnsi="ＭＳ 明朝"/>
                <w:szCs w:val="21"/>
              </w:rPr>
            </w:pPr>
            <w:r>
              <w:rPr>
                <w:rFonts w:ascii="ＭＳ 明朝" w:eastAsia="ＭＳ 明朝" w:hAnsi="ＭＳ 明朝" w:hint="eastAsia"/>
                <w:szCs w:val="21"/>
              </w:rPr>
              <w:t>◎津波に関する情報（</w:t>
            </w:r>
            <w:r w:rsidRPr="00542E41">
              <w:rPr>
                <w:rFonts w:ascii="ＭＳ 明朝" w:eastAsia="ＭＳ 明朝" w:hAnsi="ＭＳ 明朝" w:hint="eastAsia"/>
                <w:szCs w:val="21"/>
              </w:rPr>
              <w:t>大津波警報</w:t>
            </w:r>
            <w:r>
              <w:rPr>
                <w:rFonts w:ascii="ＭＳ 明朝" w:eastAsia="ＭＳ 明朝" w:hAnsi="ＭＳ 明朝" w:hint="eastAsia"/>
                <w:szCs w:val="21"/>
              </w:rPr>
              <w:t>、</w:t>
            </w:r>
            <w:r w:rsidRPr="00542E41">
              <w:rPr>
                <w:rFonts w:ascii="ＭＳ 明朝" w:eastAsia="ＭＳ 明朝" w:hAnsi="ＭＳ 明朝" w:hint="eastAsia"/>
                <w:szCs w:val="21"/>
              </w:rPr>
              <w:t>津波警報</w:t>
            </w:r>
            <w:r>
              <w:rPr>
                <w:rFonts w:ascii="ＭＳ 明朝" w:eastAsia="ＭＳ 明朝" w:hAnsi="ＭＳ 明朝" w:hint="eastAsia"/>
                <w:szCs w:val="21"/>
              </w:rPr>
              <w:t>・</w:t>
            </w:r>
            <w:r w:rsidRPr="00542E41">
              <w:rPr>
                <w:rFonts w:ascii="ＭＳ 明朝" w:eastAsia="ＭＳ 明朝" w:hAnsi="ＭＳ 明朝" w:hint="eastAsia"/>
                <w:szCs w:val="21"/>
              </w:rPr>
              <w:t>注意報</w:t>
            </w:r>
            <w:r>
              <w:rPr>
                <w:rFonts w:ascii="ＭＳ 明朝" w:eastAsia="ＭＳ 明朝" w:hAnsi="ＭＳ 明朝" w:hint="eastAsia"/>
                <w:szCs w:val="21"/>
              </w:rPr>
              <w:t>）の意味や津波に対して取るべき行動を理解させる。</w:t>
            </w:r>
          </w:p>
          <w:p w14:paraId="20A858D2" w14:textId="77777777" w:rsidR="00752902" w:rsidRPr="00DA4561" w:rsidRDefault="00752902" w:rsidP="00792C01">
            <w:pPr>
              <w:widowControl/>
              <w:jc w:val="left"/>
              <w:rPr>
                <w:rFonts w:ascii="ＭＳ 明朝" w:eastAsia="ＭＳ 明朝" w:hAnsi="ＭＳ 明朝"/>
                <w:szCs w:val="21"/>
              </w:rPr>
            </w:pPr>
            <w:r>
              <w:rPr>
                <w:rFonts w:ascii="ＭＳ 明朝" w:eastAsia="ＭＳ 明朝" w:hAnsi="ＭＳ 明朝" w:hint="eastAsia"/>
                <w:szCs w:val="21"/>
              </w:rPr>
              <w:t>※</w:t>
            </w:r>
            <w:r w:rsidRPr="00101B96">
              <w:rPr>
                <w:rFonts w:ascii="ＭＳ 明朝" w:eastAsia="ＭＳ 明朝" w:hAnsi="ＭＳ 明朝" w:hint="eastAsia"/>
                <w:szCs w:val="21"/>
              </w:rPr>
              <w:t>副読本</w:t>
            </w:r>
            <w:r w:rsidRPr="00101B96">
              <w:rPr>
                <w:rFonts w:ascii="ＭＳ 明朝" w:eastAsia="ＭＳ 明朝" w:hAnsi="ＭＳ 明朝"/>
                <w:szCs w:val="21"/>
              </w:rPr>
              <w:t>「</w:t>
            </w:r>
            <w:r w:rsidRPr="00943287">
              <w:rPr>
                <w:rFonts w:ascii="ＭＳ 明朝" w:eastAsia="ＭＳ 明朝" w:hAnsi="ＭＳ 明朝"/>
                <w:szCs w:val="21"/>
              </w:rPr>
              <w:t>2.津波災害への備え・</w:t>
            </w:r>
            <w:r w:rsidRPr="00101B96">
              <w:rPr>
                <w:rFonts w:ascii="ＭＳ 明朝" w:eastAsia="ＭＳ 明朝" w:hAnsi="ＭＳ 明朝" w:hint="eastAsia"/>
                <w:szCs w:val="21"/>
              </w:rPr>
              <w:t>津波</w:t>
            </w:r>
            <w:r>
              <w:rPr>
                <w:rFonts w:ascii="ＭＳ 明朝" w:eastAsia="ＭＳ 明朝" w:hAnsi="ＭＳ 明朝" w:hint="eastAsia"/>
                <w:szCs w:val="21"/>
              </w:rPr>
              <w:t>に関する情報</w:t>
            </w:r>
            <w:r w:rsidRPr="00101B96">
              <w:rPr>
                <w:rFonts w:ascii="ＭＳ 明朝" w:eastAsia="ＭＳ 明朝" w:hAnsi="ＭＳ 明朝"/>
                <w:szCs w:val="21"/>
              </w:rPr>
              <w:t>」</w:t>
            </w:r>
            <w:r>
              <w:rPr>
                <w:rFonts w:ascii="ＭＳ 明朝" w:eastAsia="ＭＳ 明朝" w:hAnsi="ＭＳ 明朝" w:hint="eastAsia"/>
                <w:bCs/>
                <w:szCs w:val="21"/>
              </w:rPr>
              <w:t>（p</w:t>
            </w:r>
            <w:r>
              <w:rPr>
                <w:rFonts w:ascii="ＭＳ 明朝" w:eastAsia="ＭＳ 明朝" w:hAnsi="ＭＳ 明朝"/>
                <w:bCs/>
                <w:szCs w:val="21"/>
              </w:rPr>
              <w:t>23</w:t>
            </w:r>
            <w:r>
              <w:rPr>
                <w:rFonts w:ascii="ＭＳ 明朝" w:eastAsia="ＭＳ 明朝" w:hAnsi="ＭＳ 明朝" w:hint="eastAsia"/>
                <w:bCs/>
                <w:szCs w:val="21"/>
              </w:rPr>
              <w:t>）</w:t>
            </w:r>
            <w:r>
              <w:rPr>
                <w:rFonts w:ascii="ＭＳ 明朝" w:eastAsia="ＭＳ 明朝" w:hAnsi="ＭＳ 明朝" w:hint="eastAsia"/>
                <w:szCs w:val="21"/>
              </w:rPr>
              <w:t>を</w:t>
            </w:r>
            <w:r w:rsidRPr="006A5553">
              <w:rPr>
                <w:rFonts w:ascii="ＭＳ 明朝" w:eastAsia="ＭＳ 明朝" w:hAnsi="ＭＳ 明朝" w:hint="eastAsia"/>
                <w:szCs w:val="21"/>
              </w:rPr>
              <w:t>活用して説</w:t>
            </w:r>
            <w:r w:rsidRPr="00DA4561">
              <w:rPr>
                <w:rFonts w:ascii="ＭＳ 明朝" w:eastAsia="ＭＳ 明朝" w:hAnsi="ＭＳ 明朝" w:hint="eastAsia"/>
                <w:szCs w:val="21"/>
              </w:rPr>
              <w:t>明する。</w:t>
            </w:r>
          </w:p>
          <w:p w14:paraId="756445DB" w14:textId="77777777" w:rsidR="00752902" w:rsidRDefault="00752902" w:rsidP="00792C01">
            <w:pPr>
              <w:rPr>
                <w:rFonts w:ascii="ＭＳ 明朝" w:eastAsia="ＭＳ 明朝" w:hAnsi="ＭＳ 明朝"/>
                <w:szCs w:val="21"/>
              </w:rPr>
            </w:pPr>
            <w:r w:rsidRPr="00DA4561">
              <w:rPr>
                <w:rFonts w:ascii="ＭＳ 明朝" w:eastAsia="ＭＳ 明朝" w:hAnsi="ＭＳ 明朝" w:hint="eastAsia"/>
                <w:szCs w:val="21"/>
              </w:rPr>
              <w:t>※</w:t>
            </w:r>
            <w:hyperlink r:id="rId13" w:history="1">
              <w:r w:rsidRPr="00DA4561">
                <w:rPr>
                  <w:rStyle w:val="aa"/>
                  <w:rFonts w:ascii="ＭＳ 明朝" w:eastAsia="ＭＳ 明朝" w:hAnsi="ＭＳ 明朝" w:hint="eastAsia"/>
                  <w:szCs w:val="21"/>
                </w:rPr>
                <w:t>「津波警報・注意報、津波情報、津波予報について」（気象庁ホームページ）</w:t>
              </w:r>
            </w:hyperlink>
            <w:r w:rsidRPr="00DA4561">
              <w:rPr>
                <w:rFonts w:ascii="ＭＳ 明朝" w:eastAsia="ＭＳ 明朝" w:hAnsi="ＭＳ 明朝" w:hint="eastAsia"/>
                <w:szCs w:val="21"/>
              </w:rPr>
              <w:t>を活用すること</w:t>
            </w:r>
            <w:r w:rsidRPr="003754B9">
              <w:rPr>
                <w:rFonts w:ascii="ＭＳ 明朝" w:eastAsia="ＭＳ 明朝" w:hAnsi="ＭＳ 明朝" w:hint="eastAsia"/>
                <w:szCs w:val="21"/>
              </w:rPr>
              <w:t>で、より理解を深めることができる。</w:t>
            </w:r>
          </w:p>
          <w:p w14:paraId="2FA3C537" w14:textId="77777777" w:rsidR="00553989" w:rsidRDefault="00553989" w:rsidP="00553989">
            <w:pPr>
              <w:rPr>
                <w:rFonts w:ascii="ＭＳ 明朝" w:eastAsia="ＭＳ 明朝" w:hAnsi="ＭＳ 明朝"/>
                <w:szCs w:val="21"/>
              </w:rPr>
            </w:pPr>
            <w:r w:rsidRPr="00CE2666">
              <w:rPr>
                <w:rFonts w:ascii="ＭＳ 明朝" w:eastAsia="ＭＳ 明朝" w:hAnsi="ＭＳ 明朝" w:hint="eastAsia"/>
                <w:szCs w:val="21"/>
              </w:rPr>
              <w:t>◎ワークシートにまとめる。</w:t>
            </w:r>
          </w:p>
          <w:p w14:paraId="3D345F05" w14:textId="49AC83FD" w:rsidR="00752902" w:rsidRDefault="00752902" w:rsidP="00792C01">
            <w:pPr>
              <w:rPr>
                <w:rFonts w:ascii="ＭＳ 明朝" w:eastAsia="ＭＳ 明朝" w:hAnsi="ＭＳ 明朝"/>
                <w:szCs w:val="21"/>
              </w:rPr>
            </w:pPr>
            <w:r>
              <w:rPr>
                <w:rFonts w:ascii="ＭＳ 明朝" w:eastAsia="ＭＳ 明朝" w:hAnsi="ＭＳ 明朝" w:hint="eastAsia"/>
                <w:szCs w:val="21"/>
              </w:rPr>
              <w:t>◎</w:t>
            </w:r>
            <w:r w:rsidR="00553989">
              <w:rPr>
                <w:rFonts w:ascii="ＭＳ 明朝" w:eastAsia="ＭＳ 明朝" w:hAnsi="ＭＳ 明朝" w:hint="eastAsia"/>
                <w:szCs w:val="21"/>
              </w:rPr>
              <w:t>学んだことを</w:t>
            </w:r>
            <w:r w:rsidRPr="00752902">
              <w:rPr>
                <w:rFonts w:ascii="ＭＳ 明朝" w:eastAsia="ＭＳ 明朝" w:hAnsi="ＭＳ 明朝" w:hint="eastAsia"/>
                <w:szCs w:val="21"/>
              </w:rPr>
              <w:t>何人かに発表させる</w:t>
            </w:r>
            <w:r w:rsidR="00553989">
              <w:rPr>
                <w:rFonts w:ascii="ＭＳ 明朝" w:eastAsia="ＭＳ 明朝" w:hAnsi="ＭＳ 明朝" w:hint="eastAsia"/>
                <w:szCs w:val="21"/>
              </w:rPr>
              <w:t>。</w:t>
            </w:r>
          </w:p>
          <w:p w14:paraId="64447A8E" w14:textId="77777777" w:rsidR="00752902" w:rsidRDefault="00752902" w:rsidP="00792C01">
            <w:pPr>
              <w:rPr>
                <w:rFonts w:ascii="ＭＳ 明朝" w:eastAsia="ＭＳ 明朝" w:hAnsi="ＭＳ 明朝"/>
                <w:szCs w:val="21"/>
              </w:rPr>
            </w:pPr>
            <w:r>
              <w:rPr>
                <w:rFonts w:ascii="ＭＳ 明朝" w:eastAsia="ＭＳ 明朝" w:hAnsi="ＭＳ 明朝" w:hint="eastAsia"/>
                <w:szCs w:val="21"/>
              </w:rPr>
              <w:t>（学習の工夫）</w:t>
            </w:r>
          </w:p>
          <w:p w14:paraId="321E9080" w14:textId="77777777" w:rsidR="00752902" w:rsidRPr="00D80E53" w:rsidRDefault="00752902" w:rsidP="00792C01">
            <w:pPr>
              <w:rPr>
                <w:rFonts w:ascii="ＭＳ 明朝" w:eastAsia="ＭＳ 明朝" w:hAnsi="ＭＳ 明朝"/>
                <w:bCs/>
                <w:szCs w:val="21"/>
              </w:rPr>
            </w:pPr>
            <w:r w:rsidRPr="00D80E53">
              <w:rPr>
                <w:rFonts w:ascii="ＭＳ 明朝" w:eastAsia="ＭＳ 明朝" w:hAnsi="ＭＳ 明朝" w:hint="eastAsia"/>
                <w:bCs/>
                <w:szCs w:val="21"/>
              </w:rPr>
              <w:t>◎班ごとに話し合わせて意見をまとめ</w:t>
            </w:r>
            <w:r>
              <w:rPr>
                <w:rFonts w:ascii="ＭＳ 明朝" w:eastAsia="ＭＳ 明朝" w:hAnsi="ＭＳ 明朝" w:hint="eastAsia"/>
                <w:bCs/>
                <w:szCs w:val="21"/>
              </w:rPr>
              <w:t>、発表させる</w:t>
            </w:r>
            <w:r w:rsidRPr="00D80E53">
              <w:rPr>
                <w:rFonts w:ascii="ＭＳ 明朝" w:eastAsia="ＭＳ 明朝" w:hAnsi="ＭＳ 明朝" w:hint="eastAsia"/>
                <w:bCs/>
                <w:szCs w:val="21"/>
              </w:rPr>
              <w:t>。</w:t>
            </w:r>
          </w:p>
          <w:p w14:paraId="599A3C17" w14:textId="77777777" w:rsidR="00752902" w:rsidRDefault="00752902" w:rsidP="00792C01">
            <w:pPr>
              <w:rPr>
                <w:rFonts w:ascii="ＭＳ 明朝" w:eastAsia="ＭＳ 明朝" w:hAnsi="ＭＳ 明朝"/>
                <w:bCs/>
                <w:szCs w:val="21"/>
              </w:rPr>
            </w:pPr>
            <w:r w:rsidRPr="00D80E53">
              <w:rPr>
                <w:rFonts w:ascii="ＭＳ 明朝" w:eastAsia="ＭＳ 明朝" w:hAnsi="ＭＳ 明朝" w:hint="eastAsia"/>
                <w:bCs/>
                <w:szCs w:val="21"/>
              </w:rPr>
              <w:t>◎自分の意見以外は、</w:t>
            </w:r>
            <w:r>
              <w:rPr>
                <w:rFonts w:ascii="ＭＳ 明朝" w:eastAsia="ＭＳ 明朝" w:hAnsi="ＭＳ 明朝" w:hint="eastAsia"/>
                <w:bCs/>
                <w:szCs w:val="21"/>
              </w:rPr>
              <w:t>文字の色を変えて</w:t>
            </w:r>
            <w:r w:rsidRPr="00D80E53">
              <w:rPr>
                <w:rFonts w:ascii="ＭＳ 明朝" w:eastAsia="ＭＳ 明朝" w:hAnsi="ＭＳ 明朝" w:hint="eastAsia"/>
                <w:bCs/>
                <w:szCs w:val="21"/>
              </w:rPr>
              <w:t>記入させる。</w:t>
            </w:r>
          </w:p>
          <w:p w14:paraId="19C689FA" w14:textId="0D002409" w:rsidR="00752902" w:rsidRPr="00116187" w:rsidRDefault="00752902" w:rsidP="00EF7877">
            <w:pPr>
              <w:rPr>
                <w:rFonts w:ascii="ＭＳ 明朝" w:eastAsia="ＭＳ 明朝" w:hAnsi="ＭＳ 明朝"/>
                <w:szCs w:val="21"/>
              </w:rPr>
            </w:pPr>
            <w:r>
              <w:rPr>
                <w:rFonts w:ascii="ＭＳ 明朝" w:eastAsia="ＭＳ 明朝" w:hAnsi="ＭＳ 明朝" w:hint="eastAsia"/>
                <w:bCs/>
                <w:szCs w:val="21"/>
              </w:rPr>
              <w:t>※タブレット用の入力フォームを作成（ペーパーレス・可視化）。</w:t>
            </w:r>
          </w:p>
        </w:tc>
      </w:tr>
      <w:tr w:rsidR="00AF7454" w:rsidRPr="00676CA3" w14:paraId="3B980746" w14:textId="77777777" w:rsidTr="000934E0">
        <w:trPr>
          <w:trHeight w:val="350"/>
        </w:trPr>
        <w:tc>
          <w:tcPr>
            <w:tcW w:w="10485" w:type="dxa"/>
            <w:gridSpan w:val="5"/>
            <w:shd w:val="clear" w:color="auto" w:fill="C5E0B3" w:themeFill="accent6" w:themeFillTint="66"/>
          </w:tcPr>
          <w:p w14:paraId="221931CB" w14:textId="7326BDEB" w:rsidR="00AF7454" w:rsidRPr="00676CA3" w:rsidRDefault="00AF7454" w:rsidP="00795D3D">
            <w:pPr>
              <w:rPr>
                <w:rFonts w:ascii="ＭＳ ゴシック" w:eastAsia="ＭＳ ゴシック" w:hAnsi="ＭＳ ゴシック"/>
                <w:szCs w:val="21"/>
              </w:rPr>
            </w:pPr>
            <w:r w:rsidRPr="00676CA3">
              <w:rPr>
                <w:rFonts w:ascii="ＭＳ ゴシック" w:eastAsia="ＭＳ ゴシック" w:hAnsi="ＭＳ ゴシック" w:hint="eastAsia"/>
                <w:noProof/>
                <w:szCs w:val="21"/>
              </w:rPr>
              <w:t>まとめ（</w:t>
            </w:r>
            <w:r w:rsidR="00292F2D">
              <w:rPr>
                <w:rFonts w:ascii="ＭＳ ゴシック" w:eastAsia="ＭＳ ゴシック" w:hAnsi="ＭＳ ゴシック" w:hint="eastAsia"/>
                <w:noProof/>
                <w:szCs w:val="21"/>
              </w:rPr>
              <w:t>3</w:t>
            </w:r>
            <w:r w:rsidRPr="00676CA3">
              <w:rPr>
                <w:rFonts w:ascii="ＭＳ ゴシック" w:eastAsia="ＭＳ ゴシック" w:hAnsi="ＭＳ ゴシック" w:hint="eastAsia"/>
                <w:noProof/>
                <w:szCs w:val="21"/>
              </w:rPr>
              <w:t>分）</w:t>
            </w:r>
          </w:p>
        </w:tc>
      </w:tr>
      <w:tr w:rsidR="00B73B32" w:rsidRPr="00676CA3" w14:paraId="3BD6CC71" w14:textId="4F0BD23B" w:rsidTr="00B73B32">
        <w:trPr>
          <w:trHeight w:val="1267"/>
        </w:trPr>
        <w:tc>
          <w:tcPr>
            <w:tcW w:w="3480" w:type="dxa"/>
          </w:tcPr>
          <w:p w14:paraId="364979EA" w14:textId="5AC1B133" w:rsidR="00B73B32" w:rsidRPr="00676CA3" w:rsidRDefault="00B73B32" w:rsidP="00CE2666">
            <w:pPr>
              <w:adjustRightInd w:val="0"/>
              <w:snapToGrid w:val="0"/>
              <w:spacing w:line="276" w:lineRule="auto"/>
              <w:rPr>
                <w:rFonts w:ascii="ＭＳ ゴシック" w:eastAsia="ＭＳ ゴシック" w:hAnsi="ＭＳ ゴシック"/>
                <w:szCs w:val="21"/>
              </w:rPr>
            </w:pPr>
            <w:r w:rsidRPr="00B73B32">
              <w:rPr>
                <w:rFonts w:ascii="ＭＳ ゴシック" w:eastAsia="ＭＳ ゴシック" w:hAnsi="ＭＳ ゴシック"/>
                <w:szCs w:val="21"/>
              </w:rPr>
              <w:t>4.学習内容をまとめる。</w:t>
            </w:r>
          </w:p>
        </w:tc>
        <w:tc>
          <w:tcPr>
            <w:tcW w:w="7005" w:type="dxa"/>
            <w:gridSpan w:val="4"/>
          </w:tcPr>
          <w:p w14:paraId="1A59A006" w14:textId="77777777" w:rsidR="00273AFC" w:rsidRDefault="00B73B32" w:rsidP="00B73B32">
            <w:pPr>
              <w:adjustRightInd w:val="0"/>
              <w:snapToGrid w:val="0"/>
              <w:spacing w:line="276" w:lineRule="auto"/>
              <w:rPr>
                <w:rFonts w:ascii="ＭＳ 明朝" w:eastAsia="ＭＳ 明朝" w:hAnsi="ＭＳ 明朝"/>
                <w:szCs w:val="21"/>
              </w:rPr>
            </w:pPr>
            <w:r w:rsidRPr="00795D3D">
              <w:rPr>
                <w:rFonts w:ascii="ＭＳ 明朝" w:eastAsia="ＭＳ 明朝" w:hAnsi="ＭＳ 明朝" w:hint="eastAsia"/>
                <w:szCs w:val="21"/>
              </w:rPr>
              <w:t>◎</w:t>
            </w:r>
            <w:r w:rsidR="00273AFC" w:rsidRPr="00795D3D">
              <w:rPr>
                <w:rFonts w:ascii="ＭＳ 明朝" w:eastAsia="ＭＳ 明朝" w:hAnsi="ＭＳ 明朝" w:hint="eastAsia"/>
                <w:szCs w:val="21"/>
              </w:rPr>
              <w:t>本時の</w:t>
            </w:r>
            <w:r w:rsidR="00273AFC">
              <w:rPr>
                <w:rFonts w:ascii="ＭＳ 明朝" w:eastAsia="ＭＳ 明朝" w:hAnsi="ＭＳ 明朝" w:hint="eastAsia"/>
                <w:szCs w:val="21"/>
              </w:rPr>
              <w:t>学習内容を</w:t>
            </w:r>
            <w:r w:rsidR="00273AFC" w:rsidRPr="00795D3D">
              <w:rPr>
                <w:rFonts w:ascii="ＭＳ 明朝" w:eastAsia="ＭＳ 明朝" w:hAnsi="ＭＳ 明朝" w:hint="eastAsia"/>
                <w:szCs w:val="21"/>
              </w:rPr>
              <w:t>まとめ</w:t>
            </w:r>
            <w:r w:rsidR="00273AFC">
              <w:rPr>
                <w:rFonts w:ascii="ＭＳ 明朝" w:eastAsia="ＭＳ 明朝" w:hAnsi="ＭＳ 明朝" w:hint="eastAsia"/>
                <w:szCs w:val="21"/>
              </w:rPr>
              <w:t>る。</w:t>
            </w:r>
          </w:p>
          <w:p w14:paraId="49FFE024" w14:textId="77777777" w:rsidR="00553989" w:rsidRDefault="00553989" w:rsidP="00B73B32">
            <w:pPr>
              <w:adjustRightInd w:val="0"/>
              <w:snapToGrid w:val="0"/>
              <w:spacing w:line="276" w:lineRule="auto"/>
              <w:rPr>
                <w:rFonts w:ascii="ＭＳ 明朝" w:eastAsia="ＭＳ 明朝" w:hAnsi="ＭＳ 明朝"/>
                <w:szCs w:val="21"/>
              </w:rPr>
            </w:pPr>
            <w:r>
              <w:rPr>
                <w:rFonts w:ascii="ＭＳ 明朝" w:eastAsia="ＭＳ 明朝" w:hAnsi="ＭＳ 明朝" w:hint="eastAsia"/>
                <w:szCs w:val="21"/>
              </w:rPr>
              <w:t>※</w:t>
            </w:r>
            <w:r w:rsidRPr="00553989">
              <w:rPr>
                <w:rFonts w:ascii="ＭＳ 明朝" w:eastAsia="ＭＳ 明朝" w:hAnsi="ＭＳ 明朝" w:hint="eastAsia"/>
                <w:szCs w:val="21"/>
              </w:rPr>
              <w:t>津波は自然現象であり、予測や防止は困難である</w:t>
            </w:r>
            <w:r>
              <w:rPr>
                <w:rFonts w:ascii="ＭＳ 明朝" w:eastAsia="ＭＳ 明朝" w:hAnsi="ＭＳ 明朝" w:hint="eastAsia"/>
                <w:szCs w:val="21"/>
              </w:rPr>
              <w:t>ことや、</w:t>
            </w:r>
            <w:r w:rsidRPr="00553989">
              <w:rPr>
                <w:rFonts w:ascii="ＭＳ 明朝" w:eastAsia="ＭＳ 明朝" w:hAnsi="ＭＳ 明朝" w:hint="eastAsia"/>
                <w:szCs w:val="21"/>
              </w:rPr>
              <w:t>津波に備えるための知識や対策を学ぶことが重要である</w:t>
            </w:r>
            <w:r>
              <w:rPr>
                <w:rFonts w:ascii="ＭＳ 明朝" w:eastAsia="ＭＳ 明朝" w:hAnsi="ＭＳ 明朝" w:hint="eastAsia"/>
                <w:szCs w:val="21"/>
              </w:rPr>
              <w:t>ことを確認する。</w:t>
            </w:r>
          </w:p>
          <w:p w14:paraId="42F46584" w14:textId="5D3E2205" w:rsidR="00B73B32" w:rsidRPr="00795D3D" w:rsidRDefault="00553989" w:rsidP="00B73B32">
            <w:pPr>
              <w:adjustRightInd w:val="0"/>
              <w:snapToGrid w:val="0"/>
              <w:spacing w:line="276" w:lineRule="auto"/>
              <w:rPr>
                <w:rFonts w:ascii="ＭＳ 明朝" w:eastAsia="ＭＳ 明朝" w:hAnsi="ＭＳ 明朝"/>
                <w:szCs w:val="21"/>
              </w:rPr>
            </w:pPr>
            <w:r>
              <w:rPr>
                <w:rFonts w:ascii="ＭＳ 明朝" w:eastAsia="ＭＳ 明朝" w:hAnsi="ＭＳ 明朝" w:hint="eastAsia"/>
                <w:szCs w:val="21"/>
              </w:rPr>
              <w:t>※津波を認知した時には、自分の判断で</w:t>
            </w:r>
            <w:r w:rsidR="00B73B32" w:rsidRPr="00795D3D">
              <w:rPr>
                <w:rFonts w:ascii="ＭＳ 明朝" w:eastAsia="ＭＳ 明朝" w:hAnsi="ＭＳ 明朝" w:hint="eastAsia"/>
                <w:szCs w:val="21"/>
              </w:rPr>
              <w:t>命を守るために避難行動をとることが大切であることも確認する。</w:t>
            </w:r>
          </w:p>
          <w:p w14:paraId="138D0192" w14:textId="70C2CB5F" w:rsidR="00B73B32" w:rsidRPr="00676CA3" w:rsidRDefault="00B73B32" w:rsidP="00273AFC">
            <w:pPr>
              <w:adjustRightInd w:val="0"/>
              <w:snapToGrid w:val="0"/>
              <w:spacing w:line="276" w:lineRule="auto"/>
              <w:rPr>
                <w:rFonts w:ascii="ＭＳ ゴシック" w:eastAsia="ＭＳ ゴシック" w:hAnsi="ＭＳ ゴシック"/>
                <w:szCs w:val="21"/>
              </w:rPr>
            </w:pPr>
            <w:r w:rsidRPr="00795D3D">
              <w:rPr>
                <w:rFonts w:ascii="ＭＳ 明朝" w:eastAsia="ＭＳ 明朝" w:hAnsi="ＭＳ 明朝" w:hint="eastAsia"/>
                <w:szCs w:val="21"/>
              </w:rPr>
              <w:t>◎次時の学習内容を伝える。</w:t>
            </w:r>
          </w:p>
        </w:tc>
      </w:tr>
    </w:tbl>
    <w:p w14:paraId="4E5AFB66" w14:textId="184F5AAB" w:rsidR="008F49A0" w:rsidRPr="00676CA3" w:rsidRDefault="008F49A0" w:rsidP="00EB0E14">
      <w:pPr>
        <w:rPr>
          <w:rFonts w:ascii="ＭＳ ゴシック" w:eastAsia="ＭＳ ゴシック" w:hAnsi="ＭＳ ゴシック"/>
          <w:szCs w:val="21"/>
        </w:rPr>
      </w:pPr>
      <w:r w:rsidRPr="00676CA3">
        <w:rPr>
          <w:rFonts w:ascii="ＭＳ ゴシック" w:eastAsia="ＭＳ ゴシック" w:hAnsi="ＭＳ ゴシック" w:hint="eastAsia"/>
          <w:szCs w:val="21"/>
        </w:rPr>
        <w:t>■評価ポイント</w:t>
      </w:r>
    </w:p>
    <w:tbl>
      <w:tblPr>
        <w:tblStyle w:val="2-6"/>
        <w:tblW w:w="0" w:type="auto"/>
        <w:tblLook w:val="0400" w:firstRow="0" w:lastRow="0" w:firstColumn="0" w:lastColumn="0" w:noHBand="0" w:noVBand="1"/>
      </w:tblPr>
      <w:tblGrid>
        <w:gridCol w:w="10456"/>
      </w:tblGrid>
      <w:tr w:rsidR="00CF720F" w:rsidRPr="00676CA3" w14:paraId="1AB54763" w14:textId="77777777" w:rsidTr="006E527F">
        <w:trPr>
          <w:cnfStyle w:val="000000100000" w:firstRow="0" w:lastRow="0" w:firstColumn="0" w:lastColumn="0" w:oddVBand="0" w:evenVBand="0" w:oddHBand="1" w:evenHBand="0" w:firstRowFirstColumn="0" w:firstRowLastColumn="0" w:lastRowFirstColumn="0" w:lastRowLastColumn="0"/>
          <w:trHeight w:val="340"/>
        </w:trPr>
        <w:tc>
          <w:tcPr>
            <w:tcW w:w="10456" w:type="dxa"/>
            <w:tcBorders>
              <w:left w:val="single" w:sz="4" w:space="0" w:color="A8D08D" w:themeColor="accent6" w:themeTint="99"/>
              <w:right w:val="single" w:sz="4" w:space="0" w:color="A8D08D" w:themeColor="accent6" w:themeTint="99"/>
            </w:tcBorders>
            <w:shd w:val="clear" w:color="auto" w:fill="auto"/>
          </w:tcPr>
          <w:p w14:paraId="136B6959" w14:textId="67ECC0C0" w:rsidR="006509E1" w:rsidRPr="00676CA3" w:rsidRDefault="002968B9" w:rsidP="0027252E">
            <w:pPr>
              <w:spacing w:line="276" w:lineRule="auto"/>
              <w:rPr>
                <w:rFonts w:ascii="ＭＳ ゴシック" w:eastAsia="ＭＳ ゴシック" w:hAnsi="ＭＳ ゴシック"/>
                <w:szCs w:val="21"/>
              </w:rPr>
            </w:pPr>
            <w:r w:rsidRPr="00676CA3">
              <w:rPr>
                <w:rFonts w:ascii="ＭＳ ゴシック" w:eastAsia="ＭＳ ゴシック" w:hAnsi="ＭＳ ゴシック" w:hint="eastAsia"/>
                <w:szCs w:val="21"/>
              </w:rPr>
              <w:t xml:space="preserve">１　</w:t>
            </w:r>
            <w:r w:rsidR="000B57E9">
              <w:rPr>
                <w:rFonts w:ascii="ＭＳ ゴシック" w:eastAsia="ＭＳ ゴシック" w:hAnsi="ＭＳ ゴシック" w:hint="eastAsia"/>
                <w:szCs w:val="21"/>
              </w:rPr>
              <w:t>津波</w:t>
            </w:r>
            <w:r w:rsidR="0095582E">
              <w:rPr>
                <w:rFonts w:ascii="ＭＳ ゴシック" w:eastAsia="ＭＳ ゴシック" w:hAnsi="ＭＳ ゴシック" w:hint="eastAsia"/>
                <w:szCs w:val="21"/>
              </w:rPr>
              <w:t>の特徴や</w:t>
            </w:r>
            <w:r w:rsidRPr="00676CA3">
              <w:rPr>
                <w:rFonts w:ascii="ＭＳ ゴシック" w:eastAsia="ＭＳ ゴシック" w:hAnsi="ＭＳ ゴシック"/>
                <w:szCs w:val="21"/>
              </w:rPr>
              <w:t>その危険性を理解できたか</w:t>
            </w:r>
            <w:r w:rsidR="00273AFC">
              <w:rPr>
                <w:rFonts w:ascii="ＭＳ ゴシック" w:eastAsia="ＭＳ ゴシック" w:hAnsi="ＭＳ ゴシック" w:hint="eastAsia"/>
                <w:szCs w:val="21"/>
              </w:rPr>
              <w:t>。</w:t>
            </w:r>
          </w:p>
        </w:tc>
      </w:tr>
      <w:tr w:rsidR="00CD57A9" w:rsidRPr="00676CA3" w14:paraId="534DCC8A" w14:textId="77777777" w:rsidTr="006E527F">
        <w:trPr>
          <w:trHeight w:val="275"/>
        </w:trPr>
        <w:tc>
          <w:tcPr>
            <w:tcW w:w="10456" w:type="dxa"/>
            <w:tcBorders>
              <w:left w:val="single" w:sz="4" w:space="0" w:color="A8D08D" w:themeColor="accent6" w:themeTint="99"/>
              <w:right w:val="single" w:sz="4" w:space="0" w:color="A8D08D" w:themeColor="accent6" w:themeTint="99"/>
            </w:tcBorders>
          </w:tcPr>
          <w:p w14:paraId="37806274" w14:textId="2D61AD63" w:rsidR="00CD57A9" w:rsidRPr="00676CA3" w:rsidRDefault="002968B9" w:rsidP="0027252E">
            <w:pPr>
              <w:spacing w:line="276" w:lineRule="auto"/>
              <w:rPr>
                <w:rFonts w:ascii="ＭＳ ゴシック" w:eastAsia="ＭＳ ゴシック" w:hAnsi="ＭＳ ゴシック"/>
                <w:szCs w:val="21"/>
              </w:rPr>
            </w:pPr>
            <w:r w:rsidRPr="00676CA3">
              <w:rPr>
                <w:rFonts w:ascii="ＭＳ ゴシック" w:eastAsia="ＭＳ ゴシック" w:hAnsi="ＭＳ ゴシック" w:hint="eastAsia"/>
                <w:szCs w:val="21"/>
              </w:rPr>
              <w:t xml:space="preserve">２　</w:t>
            </w:r>
            <w:r w:rsidR="00553989" w:rsidRPr="00553989">
              <w:rPr>
                <w:rFonts w:ascii="ＭＳ ゴシック" w:eastAsia="ＭＳ ゴシック" w:hAnsi="ＭＳ ゴシック" w:hint="eastAsia"/>
                <w:szCs w:val="21"/>
              </w:rPr>
              <w:t>津波</w:t>
            </w:r>
            <w:r w:rsidR="00553989">
              <w:rPr>
                <w:rFonts w:ascii="ＭＳ ゴシック" w:eastAsia="ＭＳ ゴシック" w:hAnsi="ＭＳ ゴシック" w:hint="eastAsia"/>
                <w:szCs w:val="21"/>
              </w:rPr>
              <w:t>による</w:t>
            </w:r>
            <w:r w:rsidR="00553989" w:rsidRPr="00553989">
              <w:rPr>
                <w:rFonts w:ascii="ＭＳ ゴシック" w:eastAsia="ＭＳ ゴシック" w:hAnsi="ＭＳ ゴシック" w:hint="eastAsia"/>
                <w:szCs w:val="21"/>
              </w:rPr>
              <w:t>被害の特徴や被害</w:t>
            </w:r>
            <w:r w:rsidR="00553989">
              <w:rPr>
                <w:rFonts w:ascii="ＭＳ ゴシック" w:eastAsia="ＭＳ ゴシック" w:hAnsi="ＭＳ ゴシック" w:hint="eastAsia"/>
                <w:szCs w:val="21"/>
              </w:rPr>
              <w:t>が及ぶ</w:t>
            </w:r>
            <w:r w:rsidR="00553989" w:rsidRPr="00553989">
              <w:rPr>
                <w:rFonts w:ascii="ＭＳ ゴシック" w:eastAsia="ＭＳ ゴシック" w:hAnsi="ＭＳ ゴシック" w:hint="eastAsia"/>
                <w:szCs w:val="21"/>
              </w:rPr>
              <w:t>範囲を</w:t>
            </w:r>
            <w:r w:rsidRPr="00676CA3">
              <w:rPr>
                <w:rFonts w:ascii="ＭＳ ゴシック" w:eastAsia="ＭＳ ゴシック" w:hAnsi="ＭＳ ゴシック"/>
                <w:szCs w:val="21"/>
              </w:rPr>
              <w:t>理解できたか</w:t>
            </w:r>
            <w:r w:rsidR="00273AFC">
              <w:rPr>
                <w:rFonts w:ascii="ＭＳ ゴシック" w:eastAsia="ＭＳ ゴシック" w:hAnsi="ＭＳ ゴシック" w:hint="eastAsia"/>
                <w:szCs w:val="21"/>
              </w:rPr>
              <w:t>。</w:t>
            </w:r>
          </w:p>
        </w:tc>
      </w:tr>
      <w:tr w:rsidR="00CF720F" w:rsidRPr="00676CA3" w14:paraId="7B88BFB9" w14:textId="77777777" w:rsidTr="00273AFC">
        <w:trPr>
          <w:cnfStyle w:val="000000100000" w:firstRow="0" w:lastRow="0" w:firstColumn="0" w:lastColumn="0" w:oddVBand="0" w:evenVBand="0" w:oddHBand="1" w:evenHBand="0" w:firstRowFirstColumn="0" w:firstRowLastColumn="0" w:lastRowFirstColumn="0" w:lastRowLastColumn="0"/>
          <w:trHeight w:val="75"/>
        </w:trPr>
        <w:tc>
          <w:tcPr>
            <w:tcW w:w="10456" w:type="dxa"/>
            <w:tcBorders>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6AACA026" w14:textId="297035C2" w:rsidR="000B57E9" w:rsidRPr="00676CA3" w:rsidRDefault="002968B9" w:rsidP="00273AFC">
            <w:pPr>
              <w:spacing w:line="276" w:lineRule="auto"/>
              <w:rPr>
                <w:rFonts w:ascii="ＭＳ ゴシック" w:eastAsia="ＭＳ ゴシック" w:hAnsi="ＭＳ ゴシック"/>
                <w:szCs w:val="21"/>
              </w:rPr>
            </w:pPr>
            <w:r w:rsidRPr="00676CA3">
              <w:rPr>
                <w:rFonts w:ascii="ＭＳ ゴシック" w:eastAsia="ＭＳ ゴシック" w:hAnsi="ＭＳ ゴシック" w:hint="eastAsia"/>
                <w:szCs w:val="21"/>
              </w:rPr>
              <w:t xml:space="preserve">３　</w:t>
            </w:r>
            <w:r w:rsidR="00553989" w:rsidRPr="00553989">
              <w:rPr>
                <w:rFonts w:ascii="ＭＳ ゴシック" w:eastAsia="ＭＳ ゴシック" w:hAnsi="ＭＳ ゴシック" w:hint="eastAsia"/>
                <w:szCs w:val="21"/>
              </w:rPr>
              <w:t>地図情報を使って津波から避難する地域や場所を</w:t>
            </w:r>
            <w:r w:rsidR="00553989">
              <w:rPr>
                <w:rFonts w:ascii="ＭＳ ゴシック" w:eastAsia="ＭＳ ゴシック" w:hAnsi="ＭＳ ゴシック" w:hint="eastAsia"/>
                <w:szCs w:val="21"/>
              </w:rPr>
              <w:t>調べ</w:t>
            </w:r>
            <w:r w:rsidR="000B57E9" w:rsidRPr="000B57E9">
              <w:rPr>
                <w:rFonts w:ascii="ＭＳ ゴシック" w:eastAsia="ＭＳ ゴシック" w:hAnsi="ＭＳ ゴシック" w:hint="eastAsia"/>
                <w:szCs w:val="21"/>
              </w:rPr>
              <w:t>理解</w:t>
            </w:r>
            <w:r w:rsidR="00553989">
              <w:rPr>
                <w:rFonts w:ascii="ＭＳ ゴシック" w:eastAsia="ＭＳ ゴシック" w:hAnsi="ＭＳ ゴシック" w:hint="eastAsia"/>
                <w:szCs w:val="21"/>
              </w:rPr>
              <w:t>することが</w:t>
            </w:r>
            <w:r w:rsidR="00273AFC">
              <w:rPr>
                <w:rFonts w:ascii="ＭＳ ゴシック" w:eastAsia="ＭＳ ゴシック" w:hAnsi="ＭＳ ゴシック" w:hint="eastAsia"/>
                <w:szCs w:val="21"/>
              </w:rPr>
              <w:t>できたか。</w:t>
            </w:r>
          </w:p>
        </w:tc>
      </w:tr>
      <w:tr w:rsidR="000B57E9" w:rsidRPr="00676CA3" w14:paraId="649E8F73" w14:textId="77777777" w:rsidTr="00CE2666">
        <w:trPr>
          <w:trHeight w:val="415"/>
        </w:trPr>
        <w:tc>
          <w:tcPr>
            <w:tcW w:w="1045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4A922B93" w14:textId="0862D919" w:rsidR="000B57E9" w:rsidRPr="00676CA3" w:rsidRDefault="0027252E" w:rsidP="00CE2666">
            <w:pPr>
              <w:spacing w:line="276" w:lineRule="auto"/>
              <w:rPr>
                <w:rFonts w:ascii="ＭＳ ゴシック" w:eastAsia="ＭＳ ゴシック" w:hAnsi="ＭＳ ゴシック"/>
                <w:szCs w:val="21"/>
              </w:rPr>
            </w:pPr>
            <w:r>
              <w:rPr>
                <w:rFonts w:ascii="ＭＳ ゴシック" w:eastAsia="ＭＳ ゴシック" w:hAnsi="ＭＳ ゴシック" w:hint="eastAsia"/>
                <w:szCs w:val="21"/>
              </w:rPr>
              <w:t>４</w:t>
            </w:r>
            <w:r w:rsidR="000B57E9" w:rsidRPr="00676CA3">
              <w:rPr>
                <w:rFonts w:ascii="ＭＳ ゴシック" w:eastAsia="ＭＳ ゴシック" w:hAnsi="ＭＳ ゴシック" w:hint="eastAsia"/>
                <w:szCs w:val="21"/>
              </w:rPr>
              <w:t xml:space="preserve">　</w:t>
            </w:r>
            <w:r w:rsidR="000B57E9">
              <w:rPr>
                <w:rFonts w:ascii="ＭＳ ゴシック" w:eastAsia="ＭＳ ゴシック" w:hAnsi="ＭＳ ゴシック" w:hint="eastAsia"/>
                <w:szCs w:val="21"/>
              </w:rPr>
              <w:t>津波に関する情報を</w:t>
            </w:r>
            <w:r w:rsidR="00CE2666" w:rsidRPr="000B57E9">
              <w:rPr>
                <w:rFonts w:ascii="ＭＳ ゴシック" w:eastAsia="ＭＳ ゴシック" w:hAnsi="ＭＳ ゴシック" w:hint="eastAsia"/>
                <w:szCs w:val="21"/>
              </w:rPr>
              <w:t>理解</w:t>
            </w:r>
            <w:r w:rsidR="00CE2666">
              <w:rPr>
                <w:rFonts w:ascii="ＭＳ ゴシック" w:eastAsia="ＭＳ ゴシック" w:hAnsi="ＭＳ ゴシック" w:hint="eastAsia"/>
                <w:szCs w:val="21"/>
              </w:rPr>
              <w:t>できたか。</w:t>
            </w:r>
          </w:p>
        </w:tc>
      </w:tr>
      <w:tr w:rsidR="00CE2666" w:rsidRPr="00676CA3" w14:paraId="11A3B521" w14:textId="77777777" w:rsidTr="00CE2666">
        <w:trPr>
          <w:cnfStyle w:val="000000100000" w:firstRow="0" w:lastRow="0" w:firstColumn="0" w:lastColumn="0" w:oddVBand="0" w:evenVBand="0" w:oddHBand="1" w:evenHBand="0" w:firstRowFirstColumn="0" w:firstRowLastColumn="0" w:lastRowFirstColumn="0" w:lastRowLastColumn="0"/>
          <w:trHeight w:val="119"/>
        </w:trPr>
        <w:tc>
          <w:tcPr>
            <w:tcW w:w="10456" w:type="dxa"/>
            <w:tcBorders>
              <w:top w:val="single" w:sz="4" w:space="0" w:color="A8D08D" w:themeColor="accent6" w:themeTint="99"/>
              <w:left w:val="single" w:sz="4" w:space="0" w:color="A8D08D" w:themeColor="accent6" w:themeTint="99"/>
              <w:right w:val="single" w:sz="4" w:space="0" w:color="A8D08D" w:themeColor="accent6" w:themeTint="99"/>
            </w:tcBorders>
            <w:shd w:val="clear" w:color="auto" w:fill="auto"/>
          </w:tcPr>
          <w:p w14:paraId="566F9493" w14:textId="1F5787A8" w:rsidR="00CE2666" w:rsidRDefault="00CE2666" w:rsidP="00CE2666">
            <w:pPr>
              <w:spacing w:line="276" w:lineRule="auto"/>
              <w:rPr>
                <w:rFonts w:ascii="ＭＳ ゴシック" w:eastAsia="ＭＳ ゴシック" w:hAnsi="ＭＳ ゴシック"/>
                <w:szCs w:val="21"/>
              </w:rPr>
            </w:pPr>
            <w:r>
              <w:rPr>
                <w:rFonts w:ascii="ＭＳ ゴシック" w:eastAsia="ＭＳ ゴシック" w:hAnsi="ＭＳ ゴシック" w:hint="eastAsia"/>
                <w:szCs w:val="21"/>
              </w:rPr>
              <w:t>５　津波を認知した時に</w:t>
            </w:r>
            <w:r w:rsidRPr="000B57E9">
              <w:rPr>
                <w:rFonts w:ascii="ＭＳ ゴシック" w:eastAsia="ＭＳ ゴシック" w:hAnsi="ＭＳ ゴシック" w:hint="eastAsia"/>
                <w:szCs w:val="21"/>
              </w:rPr>
              <w:t>どのような行動をとればよいかを理解</w:t>
            </w:r>
            <w:r>
              <w:rPr>
                <w:rFonts w:ascii="ＭＳ ゴシック" w:eastAsia="ＭＳ ゴシック" w:hAnsi="ＭＳ ゴシック" w:hint="eastAsia"/>
                <w:szCs w:val="21"/>
              </w:rPr>
              <w:t>できたか。</w:t>
            </w:r>
          </w:p>
        </w:tc>
      </w:tr>
    </w:tbl>
    <w:p w14:paraId="7DD1F679" w14:textId="77777777" w:rsidR="009343FF" w:rsidRPr="00676CA3" w:rsidRDefault="009343FF" w:rsidP="00AF7454">
      <w:pPr>
        <w:spacing w:line="276" w:lineRule="auto"/>
        <w:rPr>
          <w:rFonts w:ascii="ＭＳ ゴシック" w:eastAsia="ＭＳ ゴシック" w:hAnsi="ＭＳ ゴシック"/>
          <w:szCs w:val="21"/>
        </w:rPr>
      </w:pPr>
    </w:p>
    <w:p w14:paraId="483007F4" w14:textId="3FCEBC2D" w:rsidR="00C55F1E" w:rsidRPr="00676CA3" w:rsidRDefault="008F49A0" w:rsidP="00AF7454">
      <w:pPr>
        <w:spacing w:line="276" w:lineRule="auto"/>
        <w:rPr>
          <w:rFonts w:ascii="ＭＳ ゴシック" w:eastAsia="ＭＳ ゴシック" w:hAnsi="ＭＳ ゴシック"/>
          <w:szCs w:val="21"/>
        </w:rPr>
      </w:pPr>
      <w:r w:rsidRPr="00676CA3">
        <w:rPr>
          <w:rFonts w:ascii="ＭＳ ゴシック" w:eastAsia="ＭＳ ゴシック" w:hAnsi="ＭＳ ゴシック" w:hint="eastAsia"/>
          <w:szCs w:val="21"/>
        </w:rPr>
        <w:t>■</w:t>
      </w:r>
      <w:r w:rsidR="00020E26" w:rsidRPr="00020E26">
        <w:rPr>
          <w:rFonts w:ascii="ＭＳ ゴシック" w:eastAsia="ＭＳ ゴシック" w:hAnsi="ＭＳ ゴシック" w:hint="eastAsia"/>
          <w:szCs w:val="21"/>
        </w:rPr>
        <w:t>留意事項</w:t>
      </w:r>
    </w:p>
    <w:tbl>
      <w:tblPr>
        <w:tblStyle w:val="1-6"/>
        <w:tblpPr w:leftFromText="142" w:rightFromText="142" w:vertAnchor="text" w:horzAnchor="margin" w:tblpY="22"/>
        <w:tblW w:w="10485" w:type="dxa"/>
        <w:tblLook w:val="0400" w:firstRow="0" w:lastRow="0" w:firstColumn="0" w:lastColumn="0" w:noHBand="0" w:noVBand="1"/>
      </w:tblPr>
      <w:tblGrid>
        <w:gridCol w:w="10485"/>
      </w:tblGrid>
      <w:tr w:rsidR="004D5698" w:rsidRPr="00676CA3" w14:paraId="04061E3B" w14:textId="77777777" w:rsidTr="00795D3D">
        <w:trPr>
          <w:trHeight w:val="246"/>
        </w:trPr>
        <w:tc>
          <w:tcPr>
            <w:tcW w:w="10485" w:type="dxa"/>
            <w:tcMar>
              <w:top w:w="28" w:type="dxa"/>
              <w:bottom w:w="28" w:type="dxa"/>
            </w:tcMar>
          </w:tcPr>
          <w:p w14:paraId="2EDA33E8" w14:textId="3B43DE23" w:rsidR="004D5698" w:rsidRPr="00676CA3" w:rsidRDefault="00795D3D" w:rsidP="00AA1B0C">
            <w:pPr>
              <w:spacing w:line="276" w:lineRule="auto"/>
              <w:rPr>
                <w:rFonts w:ascii="ＭＳ ゴシック" w:eastAsia="ＭＳ ゴシック" w:hAnsi="ＭＳ ゴシック"/>
                <w:szCs w:val="21"/>
              </w:rPr>
            </w:pPr>
            <w:r>
              <w:rPr>
                <w:rFonts w:ascii="ＭＳ ゴシック" w:eastAsia="ＭＳ ゴシック" w:hAnsi="ＭＳ ゴシック" w:hint="eastAsia"/>
                <w:szCs w:val="21"/>
              </w:rPr>
              <w:t>・本学習は、都道府県教育委員会等が作成した</w:t>
            </w:r>
            <w:r w:rsidRPr="00795D3D">
              <w:rPr>
                <w:rFonts w:ascii="ＭＳ ゴシック" w:eastAsia="ＭＳ ゴシック" w:hAnsi="ＭＳ ゴシック" w:hint="eastAsia"/>
                <w:szCs w:val="21"/>
              </w:rPr>
              <w:t>教材を使</w:t>
            </w:r>
            <w:r>
              <w:rPr>
                <w:rFonts w:ascii="ＭＳ ゴシック" w:eastAsia="ＭＳ ゴシック" w:hAnsi="ＭＳ ゴシック" w:hint="eastAsia"/>
                <w:szCs w:val="21"/>
              </w:rPr>
              <w:t>った学習</w:t>
            </w:r>
            <w:r w:rsidR="00AA1B0C">
              <w:rPr>
                <w:rFonts w:ascii="ＭＳ ゴシック" w:eastAsia="ＭＳ ゴシック" w:hAnsi="ＭＳ ゴシック" w:hint="eastAsia"/>
                <w:szCs w:val="21"/>
              </w:rPr>
              <w:t>を行う</w:t>
            </w:r>
            <w:r w:rsidRPr="00795D3D">
              <w:rPr>
                <w:rFonts w:ascii="ＭＳ ゴシック" w:eastAsia="ＭＳ ゴシック" w:hAnsi="ＭＳ ゴシック" w:hint="eastAsia"/>
                <w:szCs w:val="21"/>
              </w:rPr>
              <w:t>こと</w:t>
            </w:r>
            <w:r>
              <w:rPr>
                <w:rFonts w:ascii="ＭＳ ゴシック" w:eastAsia="ＭＳ ゴシック" w:hAnsi="ＭＳ ゴシック" w:hint="eastAsia"/>
                <w:szCs w:val="21"/>
              </w:rPr>
              <w:t>を前提にしている。</w:t>
            </w:r>
          </w:p>
        </w:tc>
      </w:tr>
      <w:tr w:rsidR="00795D3D" w:rsidRPr="00676CA3" w14:paraId="592C9EED" w14:textId="77777777" w:rsidTr="00795D3D">
        <w:trPr>
          <w:trHeight w:val="220"/>
        </w:trPr>
        <w:tc>
          <w:tcPr>
            <w:tcW w:w="10485" w:type="dxa"/>
            <w:tcMar>
              <w:top w:w="28" w:type="dxa"/>
              <w:bottom w:w="28" w:type="dxa"/>
            </w:tcMar>
          </w:tcPr>
          <w:p w14:paraId="0772C643" w14:textId="532EEE73" w:rsidR="00795D3D" w:rsidRDefault="00795D3D" w:rsidP="00273AFC">
            <w:pPr>
              <w:spacing w:line="276" w:lineRule="auto"/>
              <w:rPr>
                <w:rFonts w:ascii="ＭＳ ゴシック" w:eastAsia="ＭＳ ゴシック" w:hAnsi="ＭＳ ゴシック"/>
                <w:szCs w:val="21"/>
              </w:rPr>
            </w:pPr>
            <w:r>
              <w:rPr>
                <w:rFonts w:ascii="ＭＳ ゴシック" w:eastAsia="ＭＳ ゴシック" w:hAnsi="ＭＳ ゴシック" w:hint="eastAsia"/>
                <w:szCs w:val="21"/>
              </w:rPr>
              <w:t>・地元</w:t>
            </w:r>
            <w:r w:rsidRPr="00795D3D">
              <w:rPr>
                <w:rFonts w:ascii="ＭＳ ゴシック" w:eastAsia="ＭＳ ゴシック" w:hAnsi="ＭＳ ゴシック" w:hint="eastAsia"/>
                <w:szCs w:val="21"/>
              </w:rPr>
              <w:t>気象台や大学等の専門家と連携</w:t>
            </w:r>
            <w:r w:rsidR="00273AFC">
              <w:rPr>
                <w:rFonts w:ascii="ＭＳ ゴシック" w:eastAsia="ＭＳ ゴシック" w:hAnsi="ＭＳ ゴシック" w:hint="eastAsia"/>
                <w:szCs w:val="21"/>
              </w:rPr>
              <w:t>をすることによって</w:t>
            </w:r>
            <w:r>
              <w:rPr>
                <w:rFonts w:ascii="ＭＳ ゴシック" w:eastAsia="ＭＳ ゴシック" w:hAnsi="ＭＳ ゴシック" w:hint="eastAsia"/>
                <w:szCs w:val="21"/>
              </w:rPr>
              <w:t>、より効果的な学習を行うことができる。</w:t>
            </w:r>
          </w:p>
        </w:tc>
      </w:tr>
      <w:tr w:rsidR="00795D3D" w:rsidRPr="00676CA3" w14:paraId="69A9185C" w14:textId="77777777" w:rsidTr="00273AFC">
        <w:trPr>
          <w:trHeight w:val="501"/>
        </w:trPr>
        <w:tc>
          <w:tcPr>
            <w:tcW w:w="10485" w:type="dxa"/>
            <w:tcMar>
              <w:top w:w="28" w:type="dxa"/>
              <w:bottom w:w="28" w:type="dxa"/>
            </w:tcMar>
          </w:tcPr>
          <w:p w14:paraId="0A9AA498" w14:textId="59D9BD1E" w:rsidR="00795D3D" w:rsidRDefault="00795D3D" w:rsidP="00273AFC">
            <w:pPr>
              <w:spacing w:line="276" w:lineRule="auto"/>
              <w:rPr>
                <w:rFonts w:ascii="ＭＳ ゴシック" w:eastAsia="ＭＳ ゴシック" w:hAnsi="ＭＳ ゴシック"/>
                <w:szCs w:val="21"/>
              </w:rPr>
            </w:pPr>
            <w:r>
              <w:rPr>
                <w:rFonts w:ascii="ＭＳ ゴシック" w:eastAsia="ＭＳ ゴシック" w:hAnsi="ＭＳ ゴシック" w:hint="eastAsia"/>
                <w:szCs w:val="21"/>
              </w:rPr>
              <w:t>・</w:t>
            </w:r>
            <w:r w:rsidRPr="00020E26">
              <w:rPr>
                <w:rFonts w:ascii="ＭＳ ゴシック" w:eastAsia="ＭＳ ゴシック" w:hAnsi="ＭＳ ゴシック" w:hint="eastAsia"/>
                <w:szCs w:val="21"/>
              </w:rPr>
              <w:t>震災で悲しい記憶があったり</w:t>
            </w:r>
            <w:r w:rsidR="00273AFC">
              <w:rPr>
                <w:rFonts w:ascii="ＭＳ ゴシック" w:eastAsia="ＭＳ ゴシック" w:hAnsi="ＭＳ ゴシック" w:hint="eastAsia"/>
                <w:szCs w:val="21"/>
              </w:rPr>
              <w:t>、</w:t>
            </w:r>
            <w:r w:rsidRPr="00020E26">
              <w:rPr>
                <w:rFonts w:ascii="ＭＳ ゴシック" w:eastAsia="ＭＳ ゴシック" w:hAnsi="ＭＳ ゴシック" w:hint="eastAsia"/>
                <w:szCs w:val="21"/>
              </w:rPr>
              <w:t>つらい思いをしたり</w:t>
            </w:r>
            <w:r w:rsidR="00273AFC">
              <w:rPr>
                <w:rFonts w:ascii="ＭＳ ゴシック" w:eastAsia="ＭＳ ゴシック" w:hAnsi="ＭＳ ゴシック" w:hint="eastAsia"/>
                <w:szCs w:val="21"/>
              </w:rPr>
              <w:t>、</w:t>
            </w:r>
            <w:r w:rsidRPr="00020E26">
              <w:rPr>
                <w:rFonts w:ascii="ＭＳ ゴシック" w:eastAsia="ＭＳ ゴシック" w:hAnsi="ＭＳ ゴシック" w:hint="eastAsia"/>
                <w:szCs w:val="21"/>
              </w:rPr>
              <w:t>身内を亡くしている生徒がいる場合はその生徒の状況に配慮して授業を行うようにする。</w:t>
            </w:r>
          </w:p>
        </w:tc>
      </w:tr>
      <w:tr w:rsidR="004D5698" w:rsidRPr="00676CA3" w14:paraId="146C5AA1" w14:textId="77777777" w:rsidTr="00795D3D">
        <w:trPr>
          <w:trHeight w:val="453"/>
        </w:trPr>
        <w:tc>
          <w:tcPr>
            <w:tcW w:w="10485" w:type="dxa"/>
            <w:tcMar>
              <w:top w:w="28" w:type="dxa"/>
              <w:bottom w:w="28" w:type="dxa"/>
            </w:tcMar>
          </w:tcPr>
          <w:p w14:paraId="33E28746" w14:textId="1F7ADBAB" w:rsidR="007345E2" w:rsidRPr="00676CA3" w:rsidRDefault="007345E2" w:rsidP="00273AFC">
            <w:pPr>
              <w:spacing w:line="276" w:lineRule="auto"/>
              <w:rPr>
                <w:rFonts w:ascii="ＭＳ ゴシック" w:eastAsia="ＭＳ ゴシック" w:hAnsi="ＭＳ ゴシック"/>
                <w:szCs w:val="21"/>
              </w:rPr>
            </w:pPr>
            <w:r w:rsidRPr="00676CA3">
              <w:rPr>
                <w:rFonts w:ascii="ＭＳ ゴシック" w:eastAsia="ＭＳ ゴシック" w:hAnsi="ＭＳ ゴシック" w:hint="eastAsia"/>
                <w:szCs w:val="21"/>
              </w:rPr>
              <w:lastRenderedPageBreak/>
              <w:t>・</w:t>
            </w:r>
            <w:r w:rsidR="00020E26" w:rsidRPr="00020E26">
              <w:rPr>
                <w:rFonts w:ascii="ＭＳ ゴシック" w:eastAsia="ＭＳ ゴシック" w:hAnsi="ＭＳ ゴシック" w:hint="eastAsia"/>
                <w:szCs w:val="21"/>
              </w:rPr>
              <w:t>内陸部の生徒でも</w:t>
            </w:r>
            <w:r w:rsidR="00273AFC">
              <w:rPr>
                <w:rFonts w:ascii="ＭＳ ゴシック" w:eastAsia="ＭＳ ゴシック" w:hAnsi="ＭＳ ゴシック" w:hint="eastAsia"/>
                <w:szCs w:val="21"/>
              </w:rPr>
              <w:t>、</w:t>
            </w:r>
            <w:r w:rsidR="00020E26" w:rsidRPr="00020E26">
              <w:rPr>
                <w:rFonts w:ascii="ＭＳ ゴシック" w:eastAsia="ＭＳ ゴシック" w:hAnsi="ＭＳ ゴシック" w:hint="eastAsia"/>
                <w:szCs w:val="21"/>
              </w:rPr>
              <w:t>将来</w:t>
            </w:r>
            <w:r w:rsidR="00AA1B0C">
              <w:rPr>
                <w:rFonts w:ascii="ＭＳ ゴシック" w:eastAsia="ＭＳ ゴシック" w:hAnsi="ＭＳ ゴシック" w:hint="eastAsia"/>
                <w:szCs w:val="21"/>
              </w:rPr>
              <w:t>、</w:t>
            </w:r>
            <w:r w:rsidR="00020E26" w:rsidRPr="00020E26">
              <w:rPr>
                <w:rFonts w:ascii="ＭＳ ゴシック" w:eastAsia="ＭＳ ゴシック" w:hAnsi="ＭＳ ゴシック" w:hint="eastAsia"/>
                <w:szCs w:val="21"/>
              </w:rPr>
              <w:t>海の近くに行く場面があることを考え</w:t>
            </w:r>
            <w:r w:rsidR="00273AFC">
              <w:rPr>
                <w:rFonts w:ascii="ＭＳ ゴシック" w:eastAsia="ＭＳ ゴシック" w:hAnsi="ＭＳ ゴシック" w:hint="eastAsia"/>
                <w:szCs w:val="21"/>
              </w:rPr>
              <w:t>、</w:t>
            </w:r>
            <w:r w:rsidR="00020E26" w:rsidRPr="00020E26">
              <w:rPr>
                <w:rFonts w:ascii="ＭＳ ゴシック" w:eastAsia="ＭＳ ゴシック" w:hAnsi="ＭＳ ゴシック" w:hint="eastAsia"/>
                <w:szCs w:val="21"/>
              </w:rPr>
              <w:t>その時に津波から命を守れるように真剣に取り組ませる。</w:t>
            </w:r>
          </w:p>
        </w:tc>
      </w:tr>
      <w:tr w:rsidR="007345E2" w:rsidRPr="00676CA3" w14:paraId="1DE77534" w14:textId="77777777" w:rsidTr="00795D3D">
        <w:trPr>
          <w:trHeight w:val="20"/>
        </w:trPr>
        <w:tc>
          <w:tcPr>
            <w:tcW w:w="10485" w:type="dxa"/>
            <w:tcMar>
              <w:top w:w="28" w:type="dxa"/>
              <w:bottom w:w="28" w:type="dxa"/>
            </w:tcMar>
          </w:tcPr>
          <w:p w14:paraId="1BDD8FEF" w14:textId="1990450E" w:rsidR="00493D34" w:rsidRPr="00676CA3" w:rsidRDefault="007345E2" w:rsidP="00795D3D">
            <w:pPr>
              <w:spacing w:line="276" w:lineRule="auto"/>
              <w:rPr>
                <w:rFonts w:ascii="ＭＳ ゴシック" w:eastAsia="ＭＳ ゴシック" w:hAnsi="ＭＳ ゴシック"/>
                <w:szCs w:val="21"/>
              </w:rPr>
            </w:pPr>
            <w:r w:rsidRPr="00676CA3">
              <w:rPr>
                <w:rFonts w:ascii="ＭＳ ゴシック" w:eastAsia="ＭＳ ゴシック" w:hAnsi="ＭＳ ゴシック" w:hint="eastAsia"/>
                <w:szCs w:val="21"/>
              </w:rPr>
              <w:t>・</w:t>
            </w:r>
            <w:r w:rsidR="00020E26" w:rsidRPr="00020E26">
              <w:rPr>
                <w:rFonts w:ascii="ＭＳ ゴシック" w:eastAsia="ＭＳ ゴシック" w:hAnsi="ＭＳ ゴシック" w:hint="eastAsia"/>
                <w:szCs w:val="21"/>
              </w:rPr>
              <w:t>実際の</w:t>
            </w:r>
            <w:r w:rsidR="00020E26">
              <w:rPr>
                <w:rFonts w:ascii="ＭＳ ゴシック" w:eastAsia="ＭＳ ゴシック" w:hAnsi="ＭＳ ゴシック" w:hint="eastAsia"/>
                <w:szCs w:val="21"/>
              </w:rPr>
              <w:t>避難場所</w:t>
            </w:r>
            <w:r w:rsidR="00020E26" w:rsidRPr="00020E26">
              <w:rPr>
                <w:rFonts w:ascii="ＭＳ ゴシック" w:eastAsia="ＭＳ ゴシック" w:hAnsi="ＭＳ ゴシック" w:hint="eastAsia"/>
                <w:szCs w:val="21"/>
              </w:rPr>
              <w:t>がどのような場所にあるのかを</w:t>
            </w:r>
            <w:r w:rsidR="00273AFC">
              <w:rPr>
                <w:rFonts w:ascii="ＭＳ ゴシック" w:eastAsia="ＭＳ ゴシック" w:hAnsi="ＭＳ ゴシック" w:hint="eastAsia"/>
                <w:szCs w:val="21"/>
              </w:rPr>
              <w:t>、</w:t>
            </w:r>
            <w:r w:rsidR="00020E26" w:rsidRPr="00020E26">
              <w:rPr>
                <w:rFonts w:ascii="ＭＳ ゴシック" w:eastAsia="ＭＳ ゴシック" w:hAnsi="ＭＳ ゴシック" w:hint="eastAsia"/>
                <w:szCs w:val="21"/>
              </w:rPr>
              <w:t>地域の津波ハザードマップや地図などで確認することも効果的である</w:t>
            </w:r>
            <w:r w:rsidR="00020E26">
              <w:rPr>
                <w:rFonts w:ascii="ＭＳ ゴシック" w:eastAsia="ＭＳ ゴシック" w:hAnsi="ＭＳ ゴシック" w:hint="eastAsia"/>
                <w:szCs w:val="21"/>
              </w:rPr>
              <w:t>。（ステップ2</w:t>
            </w:r>
            <w:r w:rsidR="004974A1">
              <w:rPr>
                <w:rFonts w:ascii="ＭＳ ゴシック" w:eastAsia="ＭＳ ゴシック" w:hAnsi="ＭＳ ゴシック"/>
                <w:szCs w:val="21"/>
              </w:rPr>
              <w:t>_YOU@RISK</w:t>
            </w:r>
            <w:r w:rsidR="004974A1">
              <w:rPr>
                <w:rFonts w:ascii="ＭＳ ゴシック" w:eastAsia="ＭＳ ゴシック" w:hAnsi="ＭＳ ゴシック" w:hint="eastAsia"/>
                <w:szCs w:val="21"/>
              </w:rPr>
              <w:t>津波版を活用した</w:t>
            </w:r>
            <w:r w:rsidR="00020E26">
              <w:rPr>
                <w:rFonts w:ascii="ＭＳ ゴシック" w:eastAsia="ＭＳ ゴシック" w:hAnsi="ＭＳ ゴシック" w:hint="eastAsia"/>
                <w:szCs w:val="21"/>
              </w:rPr>
              <w:t>学習</w:t>
            </w:r>
            <w:r w:rsidR="00273AFC">
              <w:rPr>
                <w:rFonts w:ascii="ＭＳ ゴシック" w:eastAsia="ＭＳ ゴシック" w:hAnsi="ＭＳ ゴシック" w:hint="eastAsia"/>
                <w:szCs w:val="21"/>
              </w:rPr>
              <w:t>に続く</w:t>
            </w:r>
            <w:r w:rsidR="00020E26">
              <w:rPr>
                <w:rFonts w:ascii="ＭＳ ゴシック" w:eastAsia="ＭＳ ゴシック" w:hAnsi="ＭＳ ゴシック" w:hint="eastAsia"/>
                <w:szCs w:val="21"/>
              </w:rPr>
              <w:t>）</w:t>
            </w:r>
          </w:p>
        </w:tc>
      </w:tr>
    </w:tbl>
    <w:p w14:paraId="2BE1A183" w14:textId="2AEBB28C" w:rsidR="00D52833" w:rsidRPr="00676CA3" w:rsidRDefault="00D52833" w:rsidP="001D468D">
      <w:pPr>
        <w:rPr>
          <w:rFonts w:ascii="ＭＳ ゴシック" w:eastAsia="ＭＳ ゴシック" w:hAnsi="ＭＳ ゴシック"/>
          <w:szCs w:val="21"/>
        </w:rPr>
      </w:pPr>
    </w:p>
    <w:p w14:paraId="2F2D6CA4" w14:textId="1D49B17C" w:rsidR="00834674" w:rsidRPr="00676CA3" w:rsidRDefault="00834674" w:rsidP="001D468D">
      <w:pPr>
        <w:rPr>
          <w:rFonts w:ascii="ＭＳ ゴシック" w:eastAsia="ＭＳ ゴシック" w:hAnsi="ＭＳ ゴシック"/>
          <w:szCs w:val="21"/>
        </w:rPr>
      </w:pPr>
      <w:r w:rsidRPr="00676CA3">
        <w:rPr>
          <w:rFonts w:ascii="ＭＳ ゴシック" w:eastAsia="ＭＳ ゴシック" w:hAnsi="ＭＳ ゴシック" w:hint="eastAsia"/>
          <w:szCs w:val="21"/>
        </w:rPr>
        <w:t>【教材入手</w:t>
      </w:r>
      <w:r w:rsidR="000C79E0" w:rsidRPr="00676CA3">
        <w:rPr>
          <w:rFonts w:ascii="ＭＳ ゴシック" w:eastAsia="ＭＳ ゴシック" w:hAnsi="ＭＳ ゴシック" w:hint="eastAsia"/>
          <w:szCs w:val="21"/>
        </w:rPr>
        <w:t>先</w:t>
      </w:r>
      <w:r w:rsidRPr="00676CA3">
        <w:rPr>
          <w:rFonts w:ascii="ＭＳ ゴシック" w:eastAsia="ＭＳ ゴシック" w:hAnsi="ＭＳ ゴシック" w:hint="eastAsia"/>
          <w:szCs w:val="21"/>
        </w:rPr>
        <w:t>】</w:t>
      </w:r>
    </w:p>
    <w:p w14:paraId="36BB9ACB" w14:textId="3FA29D36" w:rsidR="00F27928" w:rsidRDefault="004149A8" w:rsidP="001D468D">
      <w:pPr>
        <w:rPr>
          <w:rFonts w:ascii="ＭＳ ゴシック" w:eastAsia="ＭＳ ゴシック" w:hAnsi="ＭＳ ゴシック"/>
          <w:szCs w:val="21"/>
        </w:rPr>
      </w:pPr>
      <w:r w:rsidRPr="00676CA3">
        <w:rPr>
          <w:rFonts w:ascii="ＭＳ ゴシック" w:eastAsia="ＭＳ ゴシック" w:hAnsi="ＭＳ ゴシック" w:hint="eastAsia"/>
          <w:szCs w:val="21"/>
        </w:rPr>
        <w:t xml:space="preserve">　</w:t>
      </w:r>
      <w:r w:rsidR="00F27928">
        <w:rPr>
          <w:rFonts w:ascii="ＭＳ ゴシック" w:eastAsia="ＭＳ ゴシック" w:hAnsi="ＭＳ ゴシック" w:hint="eastAsia"/>
          <w:szCs w:val="21"/>
        </w:rPr>
        <w:t>〇</w:t>
      </w:r>
      <w:r w:rsidR="00F27928" w:rsidRPr="00F27928">
        <w:rPr>
          <w:rFonts w:ascii="ＭＳ ゴシック" w:eastAsia="ＭＳ ゴシック" w:hAnsi="ＭＳ ゴシック" w:hint="eastAsia"/>
          <w:szCs w:val="21"/>
        </w:rPr>
        <w:t>みやぎ防災教育副読本「未来へのきずな」</w:t>
      </w:r>
      <w:r w:rsidR="00F27928">
        <w:rPr>
          <w:rFonts w:ascii="ＭＳ ゴシック" w:eastAsia="ＭＳ ゴシック" w:hAnsi="ＭＳ ゴシック" w:hint="eastAsia"/>
          <w:szCs w:val="21"/>
        </w:rPr>
        <w:t>（</w:t>
      </w:r>
      <w:r w:rsidR="00F27928" w:rsidRPr="00F27928">
        <w:rPr>
          <w:rFonts w:ascii="ＭＳ ゴシック" w:eastAsia="ＭＳ ゴシック" w:hAnsi="ＭＳ ゴシック" w:hint="eastAsia"/>
          <w:szCs w:val="21"/>
        </w:rPr>
        <w:t>宮城県教育委員会</w:t>
      </w:r>
      <w:r w:rsidR="00F27928">
        <w:rPr>
          <w:rFonts w:ascii="ＭＳ ゴシック" w:eastAsia="ＭＳ ゴシック" w:hAnsi="ＭＳ ゴシック" w:hint="eastAsia"/>
          <w:szCs w:val="21"/>
        </w:rPr>
        <w:t>）</w:t>
      </w:r>
    </w:p>
    <w:p w14:paraId="10CDA89B" w14:textId="2DEABBC9" w:rsidR="00F27928" w:rsidRDefault="00F27928" w:rsidP="001D468D">
      <w:pPr>
        <w:rPr>
          <w:rFonts w:ascii="ＭＳ ゴシック" w:eastAsia="ＭＳ ゴシック" w:hAnsi="ＭＳ ゴシック"/>
          <w:szCs w:val="21"/>
        </w:rPr>
      </w:pPr>
      <w:r>
        <w:rPr>
          <w:rFonts w:ascii="ＭＳ ゴシック" w:eastAsia="ＭＳ ゴシック" w:hAnsi="ＭＳ ゴシック" w:hint="eastAsia"/>
          <w:szCs w:val="21"/>
        </w:rPr>
        <w:t xml:space="preserve">　</w:t>
      </w:r>
      <w:hyperlink r:id="rId14" w:history="1">
        <w:r w:rsidRPr="003E19AD">
          <w:rPr>
            <w:rStyle w:val="aa"/>
            <w:rFonts w:ascii="ＭＳ ゴシック" w:eastAsia="ＭＳ ゴシック" w:hAnsi="ＭＳ ゴシック"/>
            <w:szCs w:val="21"/>
          </w:rPr>
          <w:t>https://www.pref.miyagi.jp/soshiki/hotai/fukudokuhon.html</w:t>
        </w:r>
      </w:hyperlink>
    </w:p>
    <w:p w14:paraId="43220EFD" w14:textId="77777777" w:rsidR="00F27928" w:rsidRDefault="00F27928" w:rsidP="001D468D">
      <w:pPr>
        <w:rPr>
          <w:rFonts w:ascii="ＭＳ ゴシック" w:eastAsia="ＭＳ ゴシック" w:hAnsi="ＭＳ ゴシック"/>
          <w:szCs w:val="21"/>
        </w:rPr>
      </w:pPr>
    </w:p>
    <w:p w14:paraId="2F2AB020" w14:textId="5B47B08A" w:rsidR="004149A8" w:rsidRDefault="004149A8" w:rsidP="00F27928">
      <w:pPr>
        <w:ind w:firstLineChars="100" w:firstLine="210"/>
        <w:rPr>
          <w:rFonts w:ascii="ＭＳ ゴシック" w:eastAsia="ＭＳ ゴシック" w:hAnsi="ＭＳ ゴシック"/>
          <w:szCs w:val="21"/>
        </w:rPr>
      </w:pPr>
      <w:r w:rsidRPr="00676CA3">
        <w:rPr>
          <w:rFonts w:ascii="ＭＳ ゴシック" w:eastAsia="ＭＳ ゴシック" w:hAnsi="ＭＳ ゴシック" w:hint="eastAsia"/>
          <w:szCs w:val="21"/>
        </w:rPr>
        <w:t>〇</w:t>
      </w:r>
      <w:r w:rsidR="00FF6472">
        <w:rPr>
          <w:rFonts w:ascii="ＭＳ ゴシック" w:eastAsia="ＭＳ ゴシック" w:hAnsi="ＭＳ ゴシック" w:hint="eastAsia"/>
          <w:szCs w:val="21"/>
        </w:rPr>
        <w:t>「</w:t>
      </w:r>
      <w:r w:rsidR="00843F06" w:rsidRPr="00843F06">
        <w:rPr>
          <w:rFonts w:ascii="ＭＳ ゴシック" w:eastAsia="ＭＳ ゴシック" w:hAnsi="ＭＳ ゴシック" w:hint="eastAsia"/>
          <w:szCs w:val="21"/>
        </w:rPr>
        <w:t>津波発生と伝播のしくみ</w:t>
      </w:r>
      <w:r w:rsidR="00FF6472">
        <w:rPr>
          <w:rFonts w:ascii="ＭＳ ゴシック" w:eastAsia="ＭＳ ゴシック" w:hAnsi="ＭＳ ゴシック" w:hint="eastAsia"/>
          <w:szCs w:val="21"/>
        </w:rPr>
        <w:t>」</w:t>
      </w:r>
      <w:r w:rsidR="00843F06">
        <w:rPr>
          <w:rFonts w:ascii="ＭＳ ゴシック" w:eastAsia="ＭＳ ゴシック" w:hAnsi="ＭＳ ゴシック" w:hint="eastAsia"/>
          <w:szCs w:val="21"/>
        </w:rPr>
        <w:t>（気象庁</w:t>
      </w:r>
      <w:r w:rsidR="000E36A3">
        <w:rPr>
          <w:rFonts w:ascii="ＭＳ ゴシック" w:eastAsia="ＭＳ ゴシック" w:hAnsi="ＭＳ ゴシック" w:hint="eastAsia"/>
          <w:szCs w:val="21"/>
        </w:rPr>
        <w:t>ホームページ</w:t>
      </w:r>
      <w:r w:rsidR="00843F06">
        <w:rPr>
          <w:rFonts w:ascii="ＭＳ ゴシック" w:eastAsia="ＭＳ ゴシック" w:hAnsi="ＭＳ ゴシック" w:hint="eastAsia"/>
          <w:szCs w:val="21"/>
        </w:rPr>
        <w:t>）</w:t>
      </w:r>
    </w:p>
    <w:p w14:paraId="271FC848" w14:textId="2CDF0DA7" w:rsidR="00843F06" w:rsidRDefault="00843F06" w:rsidP="001D468D">
      <w:pPr>
        <w:rPr>
          <w:rFonts w:ascii="ＭＳ ゴシック" w:eastAsia="ＭＳ ゴシック" w:hAnsi="ＭＳ ゴシック"/>
          <w:szCs w:val="21"/>
        </w:rPr>
      </w:pPr>
      <w:r>
        <w:rPr>
          <w:rFonts w:ascii="ＭＳ ゴシック" w:eastAsia="ＭＳ ゴシック" w:hAnsi="ＭＳ ゴシック" w:hint="eastAsia"/>
          <w:szCs w:val="21"/>
        </w:rPr>
        <w:t xml:space="preserve">　</w:t>
      </w:r>
      <w:hyperlink r:id="rId15" w:history="1">
        <w:r w:rsidRPr="004C3562">
          <w:rPr>
            <w:rStyle w:val="aa"/>
            <w:rFonts w:ascii="ＭＳ ゴシック" w:eastAsia="ＭＳ ゴシック" w:hAnsi="ＭＳ ゴシック"/>
            <w:szCs w:val="21"/>
          </w:rPr>
          <w:t>https://www.data.jma.go.jp/eqev/data/tsunami/genera</w:t>
        </w:r>
        <w:r w:rsidRPr="004C3562">
          <w:rPr>
            <w:rStyle w:val="aa"/>
            <w:rFonts w:ascii="ＭＳ ゴシック" w:eastAsia="ＭＳ ゴシック" w:hAnsi="ＭＳ ゴシック"/>
            <w:szCs w:val="21"/>
          </w:rPr>
          <w:t>t</w:t>
        </w:r>
        <w:r w:rsidRPr="004C3562">
          <w:rPr>
            <w:rStyle w:val="aa"/>
            <w:rFonts w:ascii="ＭＳ ゴシック" w:eastAsia="ＭＳ ゴシック" w:hAnsi="ＭＳ ゴシック"/>
            <w:szCs w:val="21"/>
          </w:rPr>
          <w:t>ion.html</w:t>
        </w:r>
      </w:hyperlink>
    </w:p>
    <w:p w14:paraId="579BA3B4" w14:textId="4D7CF8A2" w:rsidR="00CA7EDE" w:rsidRDefault="00CA7EDE" w:rsidP="00834674">
      <w:pPr>
        <w:ind w:firstLineChars="100" w:firstLine="210"/>
        <w:rPr>
          <w:rFonts w:ascii="ＭＳ ゴシック" w:eastAsia="ＭＳ ゴシック" w:hAnsi="ＭＳ ゴシック"/>
          <w:szCs w:val="21"/>
        </w:rPr>
      </w:pPr>
    </w:p>
    <w:p w14:paraId="58577E38" w14:textId="6D814256" w:rsidR="000E36A3" w:rsidRDefault="000E36A3" w:rsidP="000E36A3">
      <w:pPr>
        <w:ind w:firstLineChars="100" w:firstLine="210"/>
        <w:jc w:val="left"/>
        <w:rPr>
          <w:rFonts w:ascii="ＭＳ ゴシック" w:eastAsia="ＭＳ ゴシック" w:hAnsi="ＭＳ ゴシック"/>
          <w:szCs w:val="21"/>
        </w:rPr>
      </w:pPr>
      <w:r w:rsidRPr="00676CA3">
        <w:rPr>
          <w:rFonts w:ascii="ＭＳ ゴシック" w:eastAsia="ＭＳ ゴシック" w:hAnsi="ＭＳ ゴシック" w:hint="eastAsia"/>
          <w:szCs w:val="21"/>
        </w:rPr>
        <w:t>〇</w:t>
      </w:r>
      <w:r w:rsidRPr="000E36A3">
        <w:rPr>
          <w:rFonts w:ascii="ＭＳ ゴシック" w:eastAsia="ＭＳ ゴシック" w:hAnsi="ＭＳ ゴシック" w:hint="eastAsia"/>
          <w:szCs w:val="21"/>
        </w:rPr>
        <w:t>津波防災啓発動画「津波に備える」</w:t>
      </w:r>
      <w:r>
        <w:rPr>
          <w:rFonts w:ascii="ＭＳ ゴシック" w:eastAsia="ＭＳ ゴシック" w:hAnsi="ＭＳ ゴシック" w:hint="eastAsia"/>
          <w:szCs w:val="21"/>
        </w:rPr>
        <w:t>（気象庁作成）</w:t>
      </w:r>
    </w:p>
    <w:p w14:paraId="2F921DBC" w14:textId="77777777" w:rsidR="000E36A3" w:rsidRDefault="00000000" w:rsidP="000E36A3">
      <w:pPr>
        <w:ind w:firstLineChars="100" w:firstLine="210"/>
        <w:jc w:val="left"/>
        <w:rPr>
          <w:rFonts w:ascii="ＭＳ ゴシック" w:eastAsia="ＭＳ ゴシック" w:hAnsi="ＭＳ ゴシック"/>
          <w:szCs w:val="21"/>
        </w:rPr>
      </w:pPr>
      <w:hyperlink r:id="rId16" w:history="1">
        <w:r w:rsidR="000E36A3" w:rsidRPr="004C3562">
          <w:rPr>
            <w:rStyle w:val="aa"/>
            <w:rFonts w:ascii="ＭＳ ゴシック" w:eastAsia="ＭＳ ゴシック" w:hAnsi="ＭＳ ゴシック"/>
            <w:szCs w:val="21"/>
          </w:rPr>
          <w:t>https://www.jma.go.jp/jma/kishou/books/</w:t>
        </w:r>
        <w:r w:rsidR="000E36A3" w:rsidRPr="004C3562">
          <w:rPr>
            <w:rStyle w:val="aa"/>
            <w:rFonts w:ascii="ＭＳ ゴシック" w:eastAsia="ＭＳ ゴシック" w:hAnsi="ＭＳ ゴシック"/>
            <w:szCs w:val="21"/>
          </w:rPr>
          <w:t>t</w:t>
        </w:r>
        <w:r w:rsidR="000E36A3" w:rsidRPr="004C3562">
          <w:rPr>
            <w:rStyle w:val="aa"/>
            <w:rFonts w:ascii="ＭＳ ゴシック" w:eastAsia="ＭＳ ゴシック" w:hAnsi="ＭＳ ゴシック"/>
            <w:szCs w:val="21"/>
          </w:rPr>
          <w:t>sunami_dvd_sonaeru/index.html</w:t>
        </w:r>
      </w:hyperlink>
    </w:p>
    <w:p w14:paraId="5D128BAB" w14:textId="4ECCC677" w:rsidR="000E36A3" w:rsidRDefault="000E36A3" w:rsidP="00834674">
      <w:pPr>
        <w:ind w:firstLineChars="100" w:firstLine="210"/>
        <w:rPr>
          <w:rFonts w:ascii="ＭＳ ゴシック" w:eastAsia="ＭＳ ゴシック" w:hAnsi="ＭＳ ゴシック"/>
          <w:szCs w:val="21"/>
        </w:rPr>
      </w:pPr>
    </w:p>
    <w:p w14:paraId="4D99CEBB" w14:textId="372BDD74" w:rsidR="00FF6472" w:rsidRDefault="00FF6472" w:rsidP="0083467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〇「</w:t>
      </w:r>
      <w:r w:rsidRPr="00FF6472">
        <w:rPr>
          <w:rFonts w:ascii="ＭＳ ゴシック" w:eastAsia="ＭＳ ゴシック" w:hAnsi="ＭＳ ゴシック" w:hint="eastAsia"/>
          <w:szCs w:val="21"/>
        </w:rPr>
        <w:t>特集　東日本大震災</w:t>
      </w:r>
      <w:r>
        <w:rPr>
          <w:rFonts w:ascii="ＭＳ ゴシック" w:eastAsia="ＭＳ ゴシック" w:hAnsi="ＭＳ ゴシック" w:hint="eastAsia"/>
          <w:szCs w:val="21"/>
        </w:rPr>
        <w:t>」（内閣府ホームページ）</w:t>
      </w:r>
    </w:p>
    <w:p w14:paraId="20E6B486" w14:textId="16698E14" w:rsidR="00FF6472" w:rsidRDefault="00000000" w:rsidP="00834674">
      <w:pPr>
        <w:ind w:firstLineChars="100" w:firstLine="210"/>
        <w:rPr>
          <w:rFonts w:ascii="ＭＳ ゴシック" w:eastAsia="ＭＳ ゴシック" w:hAnsi="ＭＳ ゴシック"/>
          <w:szCs w:val="21"/>
        </w:rPr>
      </w:pPr>
      <w:hyperlink r:id="rId17" w:history="1">
        <w:r w:rsidR="00FF6472" w:rsidRPr="003A71DB">
          <w:rPr>
            <w:rStyle w:val="aa"/>
            <w:rFonts w:ascii="ＭＳ ゴシック" w:eastAsia="ＭＳ ゴシック" w:hAnsi="ＭＳ ゴシック"/>
            <w:szCs w:val="21"/>
          </w:rPr>
          <w:t>https://www.bousai.go.jp/kohou/kouhoubousai/h23/63/special_01.html</w:t>
        </w:r>
      </w:hyperlink>
    </w:p>
    <w:p w14:paraId="6FCFBA20" w14:textId="0A36A524" w:rsidR="00FF6472" w:rsidRDefault="00FF6472" w:rsidP="00834674">
      <w:pPr>
        <w:ind w:firstLineChars="100" w:firstLine="210"/>
        <w:rPr>
          <w:rFonts w:ascii="ＭＳ ゴシック" w:eastAsia="ＭＳ ゴシック" w:hAnsi="ＭＳ ゴシック"/>
          <w:szCs w:val="21"/>
        </w:rPr>
      </w:pPr>
    </w:p>
    <w:p w14:paraId="1478985A" w14:textId="45565D2E" w:rsidR="006C69FC" w:rsidRDefault="006C69FC" w:rsidP="0083467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6C69FC">
        <w:rPr>
          <w:rFonts w:ascii="ＭＳ ゴシック" w:eastAsia="ＭＳ ゴシック" w:hAnsi="ＭＳ ゴシック" w:hint="eastAsia"/>
          <w:szCs w:val="21"/>
        </w:rPr>
        <w:t>津波ハザードマップについて</w:t>
      </w:r>
      <w:r>
        <w:rPr>
          <w:rFonts w:ascii="ＭＳ ゴシック" w:eastAsia="ＭＳ ゴシック" w:hAnsi="ＭＳ ゴシック" w:hint="eastAsia"/>
          <w:szCs w:val="21"/>
        </w:rPr>
        <w:t>（内閣府資料）</w:t>
      </w:r>
    </w:p>
    <w:p w14:paraId="0D0C630D" w14:textId="7FA10C46" w:rsidR="006C69FC" w:rsidRDefault="00000000" w:rsidP="00834674">
      <w:pPr>
        <w:ind w:firstLineChars="100" w:firstLine="210"/>
        <w:rPr>
          <w:rFonts w:ascii="ＭＳ ゴシック" w:eastAsia="ＭＳ ゴシック" w:hAnsi="ＭＳ ゴシック"/>
          <w:szCs w:val="21"/>
        </w:rPr>
      </w:pPr>
      <w:hyperlink r:id="rId18" w:history="1">
        <w:r w:rsidR="006C69FC" w:rsidRPr="00546A19">
          <w:rPr>
            <w:rStyle w:val="aa"/>
            <w:rFonts w:ascii="ＭＳ ゴシック" w:eastAsia="ＭＳ ゴシック" w:hAnsi="ＭＳ ゴシック"/>
            <w:szCs w:val="21"/>
          </w:rPr>
          <w:t>https://www.bousai.go.jp/kaigirep/chousakai/tohokukyokun/9/pdf/3.pdf</w:t>
        </w:r>
      </w:hyperlink>
    </w:p>
    <w:p w14:paraId="75B376AA" w14:textId="77777777" w:rsidR="006C69FC" w:rsidRDefault="006C69FC" w:rsidP="00834674">
      <w:pPr>
        <w:ind w:firstLineChars="100" w:firstLine="210"/>
        <w:rPr>
          <w:rFonts w:ascii="ＭＳ ゴシック" w:eastAsia="ＭＳ ゴシック" w:hAnsi="ＭＳ ゴシック"/>
          <w:szCs w:val="21"/>
        </w:rPr>
      </w:pPr>
    </w:p>
    <w:p w14:paraId="111B3BD4" w14:textId="57C71F66" w:rsidR="00943287" w:rsidRDefault="00943287" w:rsidP="0083467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943287">
        <w:rPr>
          <w:rFonts w:ascii="ＭＳ ゴシック" w:eastAsia="ＭＳ ゴシック" w:hAnsi="ＭＳ ゴシック" w:hint="eastAsia"/>
          <w:szCs w:val="21"/>
        </w:rPr>
        <w:t>七ヶ浜町津波ハザードマップ（令和</w:t>
      </w:r>
      <w:r w:rsidRPr="00943287">
        <w:rPr>
          <w:rFonts w:ascii="ＭＳ ゴシック" w:eastAsia="ＭＳ ゴシック" w:hAnsi="ＭＳ ゴシック"/>
          <w:szCs w:val="21"/>
        </w:rPr>
        <w:t>5年2月改訂）</w:t>
      </w:r>
    </w:p>
    <w:p w14:paraId="0DB8A780" w14:textId="4FF46F8C" w:rsidR="00943287" w:rsidRDefault="00000000" w:rsidP="00834674">
      <w:pPr>
        <w:ind w:firstLineChars="100" w:firstLine="210"/>
        <w:rPr>
          <w:rFonts w:ascii="ＭＳ ゴシック" w:eastAsia="ＭＳ ゴシック" w:hAnsi="ＭＳ ゴシック"/>
          <w:szCs w:val="21"/>
        </w:rPr>
      </w:pPr>
      <w:hyperlink r:id="rId19" w:history="1">
        <w:r w:rsidR="00943287" w:rsidRPr="003A71DB">
          <w:rPr>
            <w:rStyle w:val="aa"/>
            <w:rFonts w:ascii="ＭＳ ゴシック" w:eastAsia="ＭＳ ゴシック" w:hAnsi="ＭＳ ゴシック"/>
            <w:szCs w:val="21"/>
          </w:rPr>
          <w:t>https://www.shichigahama.com/benricho/joho/assets/%E4%B8%83%E3%83%B6%E6%B5%9C%E7%94%BA_%E6%B4%A5%E6%B3%A2%E3%83%8F%E3%82%B6%E3%83%BC</w:t>
        </w:r>
        <w:r w:rsidR="00943287" w:rsidRPr="003A71DB">
          <w:rPr>
            <w:rStyle w:val="aa"/>
            <w:rFonts w:ascii="ＭＳ ゴシック" w:eastAsia="ＭＳ ゴシック" w:hAnsi="ＭＳ ゴシック"/>
            <w:szCs w:val="21"/>
          </w:rPr>
          <w:t>%</w:t>
        </w:r>
        <w:r w:rsidR="00943287" w:rsidRPr="003A71DB">
          <w:rPr>
            <w:rStyle w:val="aa"/>
            <w:rFonts w:ascii="ＭＳ ゴシック" w:eastAsia="ＭＳ ゴシック" w:hAnsi="ＭＳ ゴシック"/>
            <w:szCs w:val="21"/>
          </w:rPr>
          <w:t>E3%83%89%E3%83%9E%E3%83%83%E3%83%97_%E5%9C%B0%E5%9B%B3%E9%9D%A2.pdf</w:t>
        </w:r>
      </w:hyperlink>
    </w:p>
    <w:p w14:paraId="30A8FA1D" w14:textId="77777777" w:rsidR="00943287" w:rsidRDefault="00943287" w:rsidP="00834674">
      <w:pPr>
        <w:ind w:firstLineChars="100" w:firstLine="210"/>
        <w:rPr>
          <w:rFonts w:ascii="ＭＳ ゴシック" w:eastAsia="ＭＳ ゴシック" w:hAnsi="ＭＳ ゴシック"/>
          <w:szCs w:val="21"/>
        </w:rPr>
      </w:pPr>
    </w:p>
    <w:p w14:paraId="5222A05D" w14:textId="321A290C" w:rsidR="006A5553" w:rsidRDefault="006A5553" w:rsidP="006A555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〇</w:t>
      </w:r>
      <w:r w:rsidR="00FF6472">
        <w:rPr>
          <w:rFonts w:ascii="ＭＳ ゴシック" w:eastAsia="ＭＳ ゴシック" w:hAnsi="ＭＳ ゴシック" w:hint="eastAsia"/>
          <w:szCs w:val="21"/>
        </w:rPr>
        <w:t>「</w:t>
      </w:r>
      <w:r w:rsidRPr="006A5553">
        <w:rPr>
          <w:rFonts w:ascii="ＭＳ ゴシック" w:eastAsia="ＭＳ ゴシック" w:hAnsi="ＭＳ ゴシック" w:hint="eastAsia"/>
          <w:szCs w:val="21"/>
        </w:rPr>
        <w:t>津波から身を守るために</w:t>
      </w:r>
      <w:r w:rsidR="00FF6472">
        <w:rPr>
          <w:rFonts w:ascii="ＭＳ ゴシック" w:eastAsia="ＭＳ ゴシック" w:hAnsi="ＭＳ ゴシック" w:hint="eastAsia"/>
          <w:szCs w:val="21"/>
        </w:rPr>
        <w:t>」</w:t>
      </w:r>
      <w:r>
        <w:rPr>
          <w:rFonts w:ascii="ＭＳ ゴシック" w:eastAsia="ＭＳ ゴシック" w:hAnsi="ＭＳ ゴシック" w:hint="eastAsia"/>
          <w:szCs w:val="21"/>
        </w:rPr>
        <w:t>（気象庁ホームページ）</w:t>
      </w:r>
    </w:p>
    <w:p w14:paraId="0790D8D5" w14:textId="785EA052" w:rsidR="006A5553" w:rsidRDefault="00000000" w:rsidP="00834674">
      <w:pPr>
        <w:ind w:firstLineChars="100" w:firstLine="210"/>
        <w:rPr>
          <w:rFonts w:ascii="ＭＳ ゴシック" w:eastAsia="ＭＳ ゴシック" w:hAnsi="ＭＳ ゴシック"/>
          <w:szCs w:val="21"/>
        </w:rPr>
      </w:pPr>
      <w:hyperlink r:id="rId20" w:anchor="tsunamiknow" w:history="1">
        <w:r w:rsidR="008F6805" w:rsidRPr="00660896">
          <w:rPr>
            <w:rStyle w:val="aa"/>
            <w:rFonts w:ascii="ＭＳ ゴシック" w:eastAsia="ＭＳ ゴシック" w:hAnsi="ＭＳ ゴシック"/>
            <w:szCs w:val="21"/>
          </w:rPr>
          <w:t>https://www.data.jma.go.jp/svd/eqev/data/tsunami_bosai/index.html#tsunamiknow</w:t>
        </w:r>
      </w:hyperlink>
    </w:p>
    <w:p w14:paraId="56CC8860" w14:textId="77777777" w:rsidR="006A5553" w:rsidRPr="00676CA3" w:rsidRDefault="006A5553" w:rsidP="00834674">
      <w:pPr>
        <w:ind w:firstLineChars="100" w:firstLine="210"/>
        <w:rPr>
          <w:rFonts w:ascii="ＭＳ ゴシック" w:eastAsia="ＭＳ ゴシック" w:hAnsi="ＭＳ ゴシック"/>
          <w:szCs w:val="21"/>
        </w:rPr>
      </w:pPr>
    </w:p>
    <w:p w14:paraId="5FF3C958" w14:textId="18A9C8AE" w:rsidR="004149A8" w:rsidRDefault="004149A8" w:rsidP="00834674">
      <w:pPr>
        <w:ind w:firstLineChars="100" w:firstLine="210"/>
        <w:rPr>
          <w:rFonts w:ascii="ＭＳ ゴシック" w:eastAsia="ＭＳ ゴシック" w:hAnsi="ＭＳ ゴシック"/>
          <w:szCs w:val="21"/>
        </w:rPr>
      </w:pPr>
      <w:r w:rsidRPr="00676CA3">
        <w:rPr>
          <w:rFonts w:ascii="ＭＳ ゴシック" w:eastAsia="ＭＳ ゴシック" w:hAnsi="ＭＳ ゴシック" w:hint="eastAsia"/>
          <w:szCs w:val="21"/>
        </w:rPr>
        <w:t>〇</w:t>
      </w:r>
      <w:r w:rsidR="00FF6472">
        <w:rPr>
          <w:rFonts w:ascii="ＭＳ ゴシック" w:eastAsia="ＭＳ ゴシック" w:hAnsi="ＭＳ ゴシック" w:hint="eastAsia"/>
          <w:szCs w:val="21"/>
        </w:rPr>
        <w:t>「</w:t>
      </w:r>
      <w:r w:rsidR="000E36A3" w:rsidRPr="000E36A3">
        <w:rPr>
          <w:rFonts w:ascii="ＭＳ ゴシック" w:eastAsia="ＭＳ ゴシック" w:hAnsi="ＭＳ ゴシック" w:hint="eastAsia"/>
          <w:szCs w:val="21"/>
        </w:rPr>
        <w:t>津波から命を守るために</w:t>
      </w:r>
      <w:r w:rsidR="00FF6472">
        <w:rPr>
          <w:rFonts w:ascii="ＭＳ ゴシック" w:eastAsia="ＭＳ ゴシック" w:hAnsi="ＭＳ ゴシック" w:hint="eastAsia"/>
          <w:szCs w:val="21"/>
        </w:rPr>
        <w:t>」</w:t>
      </w:r>
      <w:r w:rsidRPr="00676CA3">
        <w:rPr>
          <w:rFonts w:ascii="ＭＳ ゴシック" w:eastAsia="ＭＳ ゴシック" w:hAnsi="ＭＳ ゴシック" w:hint="eastAsia"/>
          <w:szCs w:val="21"/>
        </w:rPr>
        <w:t>（</w:t>
      </w:r>
      <w:r w:rsidR="000E36A3">
        <w:rPr>
          <w:rFonts w:ascii="ＭＳ ゴシック" w:eastAsia="ＭＳ ゴシック" w:hAnsi="ＭＳ ゴシック" w:hint="eastAsia"/>
          <w:szCs w:val="21"/>
        </w:rPr>
        <w:t>気象庁リーフレット</w:t>
      </w:r>
      <w:r w:rsidRPr="00676CA3">
        <w:rPr>
          <w:rFonts w:ascii="ＭＳ ゴシック" w:eastAsia="ＭＳ ゴシック" w:hAnsi="ＭＳ ゴシック" w:hint="eastAsia"/>
          <w:szCs w:val="21"/>
        </w:rPr>
        <w:t>）</w:t>
      </w:r>
    </w:p>
    <w:p w14:paraId="031EBF36" w14:textId="548D6811" w:rsidR="00843F06" w:rsidRDefault="00000000" w:rsidP="00834674">
      <w:pPr>
        <w:ind w:firstLineChars="100" w:firstLine="210"/>
        <w:rPr>
          <w:rFonts w:ascii="ＭＳ ゴシック" w:eastAsia="ＭＳ ゴシック" w:hAnsi="ＭＳ ゴシック"/>
          <w:szCs w:val="21"/>
        </w:rPr>
      </w:pPr>
      <w:hyperlink r:id="rId21" w:history="1">
        <w:r w:rsidR="000E36A3" w:rsidRPr="004C3562">
          <w:rPr>
            <w:rStyle w:val="aa"/>
            <w:rFonts w:ascii="ＭＳ ゴシック" w:eastAsia="ＭＳ ゴシック" w:hAnsi="ＭＳ ゴシック"/>
            <w:szCs w:val="21"/>
          </w:rPr>
          <w:t>https://www.jma.go.jp/jma/kishou/books/tsunami201501/index.html</w:t>
        </w:r>
      </w:hyperlink>
    </w:p>
    <w:p w14:paraId="3776533C" w14:textId="77777777" w:rsidR="000E36A3" w:rsidRPr="00676CA3" w:rsidRDefault="000E36A3" w:rsidP="00834674">
      <w:pPr>
        <w:ind w:firstLineChars="100" w:firstLine="210"/>
        <w:rPr>
          <w:rFonts w:ascii="ＭＳ ゴシック" w:eastAsia="ＭＳ ゴシック" w:hAnsi="ＭＳ ゴシック"/>
          <w:szCs w:val="21"/>
        </w:rPr>
      </w:pPr>
    </w:p>
    <w:p w14:paraId="463B9581" w14:textId="43663193" w:rsidR="006A5553" w:rsidRDefault="006A5553" w:rsidP="006A555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〇</w:t>
      </w:r>
      <w:r w:rsidR="00FF6472">
        <w:rPr>
          <w:rFonts w:ascii="ＭＳ ゴシック" w:eastAsia="ＭＳ ゴシック" w:hAnsi="ＭＳ ゴシック" w:hint="eastAsia"/>
          <w:szCs w:val="21"/>
        </w:rPr>
        <w:t>「</w:t>
      </w:r>
      <w:r w:rsidRPr="006A5553">
        <w:rPr>
          <w:rFonts w:ascii="ＭＳ ゴシック" w:eastAsia="ＭＳ ゴシック" w:hAnsi="ＭＳ ゴシック" w:hint="eastAsia"/>
          <w:szCs w:val="21"/>
        </w:rPr>
        <w:t>津波警報・注意報、津波情報、津波予報について</w:t>
      </w:r>
      <w:r w:rsidR="00FF6472">
        <w:rPr>
          <w:rFonts w:ascii="ＭＳ ゴシック" w:eastAsia="ＭＳ ゴシック" w:hAnsi="ＭＳ ゴシック" w:hint="eastAsia"/>
          <w:szCs w:val="21"/>
        </w:rPr>
        <w:t>」</w:t>
      </w:r>
      <w:r>
        <w:rPr>
          <w:rFonts w:ascii="ＭＳ ゴシック" w:eastAsia="ＭＳ ゴシック" w:hAnsi="ＭＳ ゴシック" w:hint="eastAsia"/>
          <w:szCs w:val="21"/>
        </w:rPr>
        <w:t>（気象庁ホームページ）</w:t>
      </w:r>
    </w:p>
    <w:p w14:paraId="6C89D40E" w14:textId="1869F07D" w:rsidR="000E36A3" w:rsidRDefault="00000000" w:rsidP="006A5553">
      <w:pPr>
        <w:ind w:firstLineChars="100" w:firstLine="210"/>
        <w:jc w:val="left"/>
        <w:rPr>
          <w:rFonts w:ascii="ＭＳ ゴシック" w:eastAsia="ＭＳ ゴシック" w:hAnsi="ＭＳ ゴシック"/>
          <w:szCs w:val="21"/>
        </w:rPr>
      </w:pPr>
      <w:hyperlink r:id="rId22" w:history="1">
        <w:r w:rsidR="006A5553" w:rsidRPr="004C3562">
          <w:rPr>
            <w:rStyle w:val="aa"/>
            <w:rFonts w:ascii="ＭＳ ゴシック" w:eastAsia="ＭＳ ゴシック" w:hAnsi="ＭＳ ゴシック"/>
            <w:szCs w:val="21"/>
          </w:rPr>
          <w:t>https://www.data.jma.go.jp/eqev/data/joho/tsunamiinfo.html</w:t>
        </w:r>
      </w:hyperlink>
    </w:p>
    <w:p w14:paraId="53D371B9" w14:textId="77777777" w:rsidR="006A5553" w:rsidRPr="006A5553" w:rsidRDefault="006A5553" w:rsidP="006A5553">
      <w:pPr>
        <w:ind w:firstLineChars="100" w:firstLine="210"/>
        <w:jc w:val="left"/>
        <w:rPr>
          <w:rFonts w:ascii="ＭＳ ゴシック" w:eastAsia="ＭＳ ゴシック" w:hAnsi="ＭＳ ゴシック"/>
          <w:szCs w:val="21"/>
        </w:rPr>
      </w:pPr>
    </w:p>
    <w:sectPr w:rsidR="006A5553" w:rsidRPr="006A5553" w:rsidSect="00B61B52">
      <w:headerReference w:type="default" r:id="rId23"/>
      <w:footerReference w:type="even" r:id="rId24"/>
      <w:footerReference w:type="default" r:id="rId25"/>
      <w:pgSz w:w="11906" w:h="16838" w:code="9"/>
      <w:pgMar w:top="680" w:right="720" w:bottom="567" w:left="720" w:header="851" w:footer="17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FB45" w14:textId="77777777" w:rsidR="00B61B52" w:rsidRDefault="00B61B52" w:rsidP="00704F10">
      <w:r>
        <w:separator/>
      </w:r>
    </w:p>
  </w:endnote>
  <w:endnote w:type="continuationSeparator" w:id="0">
    <w:p w14:paraId="7469A92D" w14:textId="77777777" w:rsidR="00B61B52" w:rsidRDefault="00B61B52" w:rsidP="0070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b"/>
      </w:rPr>
      <w:id w:val="-1371523800"/>
      <w:docPartObj>
        <w:docPartGallery w:val="Page Numbers (Bottom of Page)"/>
        <w:docPartUnique/>
      </w:docPartObj>
    </w:sdtPr>
    <w:sdtContent>
      <w:p w14:paraId="55684E93" w14:textId="3A1C2667" w:rsidR="000934E0" w:rsidRDefault="000934E0" w:rsidP="000934E0">
        <w:pPr>
          <w:pStyle w:val="a6"/>
          <w:framePr w:wrap="none" w:vAnchor="text" w:hAnchor="margin" w:y="1"/>
          <w:rPr>
            <w:rStyle w:val="afb"/>
          </w:rPr>
        </w:pPr>
        <w:r>
          <w:rPr>
            <w:rStyle w:val="afb"/>
          </w:rPr>
          <w:fldChar w:fldCharType="begin"/>
        </w:r>
        <w:r>
          <w:rPr>
            <w:rStyle w:val="afb"/>
          </w:rPr>
          <w:instrText xml:space="preserve"> PAGE </w:instrText>
        </w:r>
        <w:r>
          <w:rPr>
            <w:rStyle w:val="afb"/>
          </w:rPr>
          <w:fldChar w:fldCharType="separate"/>
        </w:r>
        <w:r>
          <w:rPr>
            <w:rStyle w:val="afb"/>
            <w:noProof/>
          </w:rPr>
          <w:t>1</w:t>
        </w:r>
        <w:r>
          <w:rPr>
            <w:rStyle w:val="afb"/>
          </w:rPr>
          <w:fldChar w:fldCharType="end"/>
        </w:r>
      </w:p>
    </w:sdtContent>
  </w:sdt>
  <w:p w14:paraId="34B8BB97" w14:textId="77777777" w:rsidR="000934E0" w:rsidRDefault="000934E0" w:rsidP="00AA2FD4">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b"/>
        <w:rFonts w:ascii="ＭＳ ゴシック" w:eastAsia="ＭＳ ゴシック" w:hAnsi="ＭＳ ゴシック"/>
        <w:sz w:val="15"/>
        <w:szCs w:val="18"/>
      </w:rPr>
      <w:id w:val="-64339424"/>
      <w:docPartObj>
        <w:docPartGallery w:val="Page Numbers (Bottom of Page)"/>
        <w:docPartUnique/>
      </w:docPartObj>
    </w:sdtPr>
    <w:sdtContent>
      <w:p w14:paraId="41443A42" w14:textId="0333159C" w:rsidR="000934E0" w:rsidRPr="00AA2FD4" w:rsidRDefault="000934E0" w:rsidP="000934E0">
        <w:pPr>
          <w:pStyle w:val="a6"/>
          <w:framePr w:wrap="none" w:vAnchor="text" w:hAnchor="margin" w:y="1"/>
          <w:rPr>
            <w:rStyle w:val="afb"/>
            <w:rFonts w:ascii="ＭＳ ゴシック" w:eastAsia="ＭＳ ゴシック" w:hAnsi="ＭＳ ゴシック"/>
            <w:sz w:val="15"/>
            <w:szCs w:val="18"/>
          </w:rPr>
        </w:pPr>
        <w:r w:rsidRPr="00AA2FD4">
          <w:rPr>
            <w:rStyle w:val="afb"/>
            <w:rFonts w:ascii="ＭＳ ゴシック" w:eastAsia="ＭＳ ゴシック" w:hAnsi="ＭＳ ゴシック"/>
            <w:sz w:val="15"/>
            <w:szCs w:val="18"/>
          </w:rPr>
          <w:fldChar w:fldCharType="begin"/>
        </w:r>
        <w:r w:rsidRPr="00AA2FD4">
          <w:rPr>
            <w:rStyle w:val="afb"/>
            <w:rFonts w:ascii="ＭＳ ゴシック" w:eastAsia="ＭＳ ゴシック" w:hAnsi="ＭＳ ゴシック"/>
            <w:sz w:val="15"/>
            <w:szCs w:val="18"/>
          </w:rPr>
          <w:instrText xml:space="preserve"> PAGE </w:instrText>
        </w:r>
        <w:r w:rsidRPr="00AA2FD4">
          <w:rPr>
            <w:rStyle w:val="afb"/>
            <w:rFonts w:ascii="ＭＳ ゴシック" w:eastAsia="ＭＳ ゴシック" w:hAnsi="ＭＳ ゴシック"/>
            <w:sz w:val="15"/>
            <w:szCs w:val="18"/>
          </w:rPr>
          <w:fldChar w:fldCharType="separate"/>
        </w:r>
        <w:r w:rsidR="004C58BA">
          <w:rPr>
            <w:rStyle w:val="afb"/>
            <w:rFonts w:ascii="ＭＳ ゴシック" w:eastAsia="ＭＳ ゴシック" w:hAnsi="ＭＳ ゴシック"/>
            <w:noProof/>
            <w:sz w:val="15"/>
            <w:szCs w:val="18"/>
          </w:rPr>
          <w:t>1</w:t>
        </w:r>
        <w:r w:rsidRPr="00AA2FD4">
          <w:rPr>
            <w:rStyle w:val="afb"/>
            <w:rFonts w:ascii="ＭＳ ゴシック" w:eastAsia="ＭＳ ゴシック" w:hAnsi="ＭＳ ゴシック"/>
            <w:sz w:val="15"/>
            <w:szCs w:val="18"/>
          </w:rPr>
          <w:fldChar w:fldCharType="end"/>
        </w:r>
      </w:p>
    </w:sdtContent>
  </w:sdt>
  <w:p w14:paraId="3E0CA67F" w14:textId="75E9534E" w:rsidR="000934E0" w:rsidRPr="00AA2FD4" w:rsidRDefault="000934E0" w:rsidP="006B1470">
    <w:pPr>
      <w:pStyle w:val="a6"/>
      <w:ind w:firstLine="360"/>
      <w:jc w:val="right"/>
      <w:rPr>
        <w:rFonts w:ascii="ＭＳ ゴシック" w:eastAsia="ＭＳ ゴシック" w:hAnsi="ＭＳ ゴシック"/>
        <w:sz w:val="15"/>
        <w:szCs w:val="15"/>
      </w:rPr>
    </w:pPr>
    <w:proofErr w:type="spellStart"/>
    <w:r w:rsidRPr="006B1470">
      <w:rPr>
        <w:rFonts w:ascii="ＭＳ ゴシック" w:eastAsia="ＭＳ ゴシック" w:hAnsi="ＭＳ ゴシック"/>
        <w:sz w:val="15"/>
        <w:szCs w:val="15"/>
        <w:lang w:val="en-US"/>
      </w:rPr>
      <w:t>防災教育リテラシーHUB</w:t>
    </w:r>
    <w:proofErr w:type="spellEnd"/>
    <w:r w:rsidRPr="00BE07FF">
      <w:rPr>
        <w:rFonts w:ascii="ＭＳ ゴシック" w:eastAsia="ＭＳ ゴシック" w:hAnsi="ＭＳ ゴシック" w:hint="eastAsia"/>
        <w:sz w:val="15"/>
        <w:szCs w:val="15"/>
      </w:rPr>
      <w:t xml:space="preserve">　Ver.1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5274" w14:textId="77777777" w:rsidR="00B61B52" w:rsidRDefault="00B61B52" w:rsidP="00704F10">
      <w:r>
        <w:separator/>
      </w:r>
    </w:p>
  </w:footnote>
  <w:footnote w:type="continuationSeparator" w:id="0">
    <w:p w14:paraId="47026537" w14:textId="77777777" w:rsidR="00B61B52" w:rsidRDefault="00B61B52" w:rsidP="0070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45FD" w14:textId="46FC6ADE" w:rsidR="000934E0" w:rsidRPr="00AA2FD4" w:rsidRDefault="000934E0" w:rsidP="00AA2FD4">
    <w:pPr>
      <w:pStyle w:val="Web"/>
      <w:spacing w:before="0" w:beforeAutospacing="0" w:after="0" w:afterAutospacing="0" w:line="480" w:lineRule="auto"/>
      <w:ind w:leftChars="50" w:left="105" w:firstLineChars="50" w:firstLine="110"/>
      <w:textAlignment w:val="baseline"/>
      <w:rPr>
        <w:sz w:val="22"/>
        <w:szCs w:val="22"/>
      </w:rPr>
    </w:pPr>
    <w:r w:rsidRPr="00AA2FD4">
      <w:rPr>
        <w:rFonts w:ascii="ＭＳ ゴシック" w:eastAsia="ＭＳ ゴシック" w:hAnsi="ＭＳ ゴシック" w:cs="Times New Roman" w:hint="eastAsia"/>
        <w:noProof/>
        <w:color w:val="000000"/>
        <w:kern w:val="24"/>
        <w:sz w:val="22"/>
        <w:szCs w:val="22"/>
      </w:rPr>
      <w:drawing>
        <wp:anchor distT="0" distB="0" distL="114300" distR="114300" simplePos="0" relativeHeight="251658240" behindDoc="0" locked="0" layoutInCell="1" allowOverlap="1" wp14:anchorId="1BC81D50" wp14:editId="7FD55864">
          <wp:simplePos x="0" y="0"/>
          <wp:positionH relativeFrom="margin">
            <wp:posOffset>5394325</wp:posOffset>
          </wp:positionH>
          <wp:positionV relativeFrom="margin">
            <wp:posOffset>-717697</wp:posOffset>
          </wp:positionV>
          <wp:extent cx="1188720" cy="625475"/>
          <wp:effectExtent l="0" t="0" r="5080" b="0"/>
          <wp:wrapSquare wrapText="bothSides"/>
          <wp:docPr id="36" name="図 36"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背景パター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188720" cy="625475"/>
                  </a:xfrm>
                  <a:prstGeom prst="rect">
                    <a:avLst/>
                  </a:prstGeom>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cs="Times New Roman" w:hint="eastAsia"/>
        <w:color w:val="000000"/>
        <w:kern w:val="24"/>
        <w:sz w:val="22"/>
        <w:szCs w:val="22"/>
      </w:rPr>
      <w:t>津波</w:t>
    </w:r>
    <w:r w:rsidRPr="00AA2FD4">
      <w:rPr>
        <w:rFonts w:ascii="ＭＳ ゴシック" w:eastAsia="ＭＳ ゴシック" w:hAnsi="ＭＳ ゴシック" w:cs="Times New Roman" w:hint="eastAsia"/>
        <w:color w:val="000000"/>
        <w:kern w:val="24"/>
        <w:sz w:val="22"/>
        <w:szCs w:val="22"/>
      </w:rPr>
      <w:t>防災教育プログラム　ステップ１_</w:t>
    </w:r>
    <w:r>
      <w:rPr>
        <w:rFonts w:ascii="ＭＳ ゴシック" w:eastAsia="ＭＳ ゴシック" w:hAnsi="ＭＳ ゴシック" w:cs="Times New Roman" w:hint="eastAsia"/>
        <w:color w:val="000000"/>
        <w:kern w:val="24"/>
        <w:sz w:val="22"/>
        <w:szCs w:val="22"/>
      </w:rPr>
      <w:t>学習</w:t>
    </w:r>
    <w:r w:rsidRPr="00AA2FD4">
      <w:rPr>
        <w:rFonts w:ascii="ＭＳ ゴシック" w:eastAsia="ＭＳ ゴシック" w:hAnsi="ＭＳ ゴシック" w:cs="Times New Roman" w:hint="eastAsia"/>
        <w:color w:val="000000"/>
        <w:kern w:val="24"/>
        <w:sz w:val="22"/>
        <w:szCs w:val="22"/>
      </w:rPr>
      <w:t>指導案（</w:t>
    </w:r>
    <w:r>
      <w:rPr>
        <w:rFonts w:ascii="ＭＳ ゴシック" w:eastAsia="ＭＳ ゴシック" w:hAnsi="ＭＳ ゴシック" w:cs="Times New Roman" w:hint="eastAsia"/>
        <w:color w:val="000000"/>
        <w:kern w:val="24"/>
        <w:sz w:val="22"/>
        <w:szCs w:val="22"/>
      </w:rPr>
      <w:t>50</w:t>
    </w:r>
    <w:r w:rsidRPr="00AA2FD4">
      <w:rPr>
        <w:rFonts w:ascii="ＭＳ ゴシック" w:eastAsia="ＭＳ ゴシック" w:hAnsi="ＭＳ ゴシック" w:cs="Times New Roman" w:hint="eastAsia"/>
        <w:color w:val="000000"/>
        <w:kern w:val="24"/>
        <w:sz w:val="22"/>
        <w:szCs w:val="22"/>
      </w:rPr>
      <w:t>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6237"/>
    <w:multiLevelType w:val="hybridMultilevel"/>
    <w:tmpl w:val="66BA7828"/>
    <w:lvl w:ilvl="0" w:tplc="3670A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5036FC"/>
    <w:multiLevelType w:val="hybridMultilevel"/>
    <w:tmpl w:val="249E128C"/>
    <w:lvl w:ilvl="0" w:tplc="F9747C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AB67D6"/>
    <w:multiLevelType w:val="hybridMultilevel"/>
    <w:tmpl w:val="296EE54E"/>
    <w:lvl w:ilvl="0" w:tplc="79B8EA1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C32511"/>
    <w:multiLevelType w:val="hybridMultilevel"/>
    <w:tmpl w:val="9170200A"/>
    <w:lvl w:ilvl="0" w:tplc="3336EB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BC770F"/>
    <w:multiLevelType w:val="hybridMultilevel"/>
    <w:tmpl w:val="82E8619A"/>
    <w:lvl w:ilvl="0" w:tplc="449CA4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2E3BCB"/>
    <w:multiLevelType w:val="hybridMultilevel"/>
    <w:tmpl w:val="CF7691BC"/>
    <w:lvl w:ilvl="0" w:tplc="ED489B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0B74F4"/>
    <w:multiLevelType w:val="hybridMultilevel"/>
    <w:tmpl w:val="492EEFB8"/>
    <w:lvl w:ilvl="0" w:tplc="3104B8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8545917">
    <w:abstractNumId w:val="1"/>
  </w:num>
  <w:num w:numId="2" w16cid:durableId="1492679290">
    <w:abstractNumId w:val="2"/>
  </w:num>
  <w:num w:numId="3" w16cid:durableId="1784034329">
    <w:abstractNumId w:val="6"/>
  </w:num>
  <w:num w:numId="4" w16cid:durableId="1079640152">
    <w:abstractNumId w:val="3"/>
  </w:num>
  <w:num w:numId="5" w16cid:durableId="883718498">
    <w:abstractNumId w:val="7"/>
  </w:num>
  <w:num w:numId="6" w16cid:durableId="1202018069">
    <w:abstractNumId w:val="0"/>
  </w:num>
  <w:num w:numId="7" w16cid:durableId="1987583537">
    <w:abstractNumId w:val="5"/>
  </w:num>
  <w:num w:numId="8" w16cid:durableId="746417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2D"/>
    <w:rsid w:val="00001EF0"/>
    <w:rsid w:val="0000257E"/>
    <w:rsid w:val="00002FF9"/>
    <w:rsid w:val="000035A7"/>
    <w:rsid w:val="000046DB"/>
    <w:rsid w:val="0000476F"/>
    <w:rsid w:val="00004A41"/>
    <w:rsid w:val="00005319"/>
    <w:rsid w:val="00006155"/>
    <w:rsid w:val="0000631A"/>
    <w:rsid w:val="00006B8A"/>
    <w:rsid w:val="00007422"/>
    <w:rsid w:val="0001067D"/>
    <w:rsid w:val="00010DFA"/>
    <w:rsid w:val="000110B3"/>
    <w:rsid w:val="000114B4"/>
    <w:rsid w:val="0001196A"/>
    <w:rsid w:val="0001232F"/>
    <w:rsid w:val="0001270C"/>
    <w:rsid w:val="00012B5C"/>
    <w:rsid w:val="00012B69"/>
    <w:rsid w:val="0001383F"/>
    <w:rsid w:val="000149C7"/>
    <w:rsid w:val="00014A1E"/>
    <w:rsid w:val="00014B5A"/>
    <w:rsid w:val="000166F1"/>
    <w:rsid w:val="00016718"/>
    <w:rsid w:val="000169CA"/>
    <w:rsid w:val="00020E26"/>
    <w:rsid w:val="000210AF"/>
    <w:rsid w:val="000218AF"/>
    <w:rsid w:val="00022351"/>
    <w:rsid w:val="00023081"/>
    <w:rsid w:val="0002325C"/>
    <w:rsid w:val="0002369D"/>
    <w:rsid w:val="00023C19"/>
    <w:rsid w:val="00025D06"/>
    <w:rsid w:val="000263F6"/>
    <w:rsid w:val="00026C5B"/>
    <w:rsid w:val="00026C87"/>
    <w:rsid w:val="000270D7"/>
    <w:rsid w:val="00027E20"/>
    <w:rsid w:val="00030968"/>
    <w:rsid w:val="0003169C"/>
    <w:rsid w:val="00031D77"/>
    <w:rsid w:val="000320CB"/>
    <w:rsid w:val="000323FA"/>
    <w:rsid w:val="000326A4"/>
    <w:rsid w:val="0003298F"/>
    <w:rsid w:val="00032F7F"/>
    <w:rsid w:val="00034CE9"/>
    <w:rsid w:val="00034D15"/>
    <w:rsid w:val="00035045"/>
    <w:rsid w:val="000354EC"/>
    <w:rsid w:val="00035EF4"/>
    <w:rsid w:val="000367EC"/>
    <w:rsid w:val="0003788B"/>
    <w:rsid w:val="0004012E"/>
    <w:rsid w:val="0004078A"/>
    <w:rsid w:val="00041A2C"/>
    <w:rsid w:val="00042543"/>
    <w:rsid w:val="000425B9"/>
    <w:rsid w:val="00043036"/>
    <w:rsid w:val="0004323B"/>
    <w:rsid w:val="00044198"/>
    <w:rsid w:val="00044434"/>
    <w:rsid w:val="000447A4"/>
    <w:rsid w:val="00044FD7"/>
    <w:rsid w:val="00045169"/>
    <w:rsid w:val="000452A4"/>
    <w:rsid w:val="000455FD"/>
    <w:rsid w:val="000461FC"/>
    <w:rsid w:val="00046F22"/>
    <w:rsid w:val="00047ACE"/>
    <w:rsid w:val="00050EA8"/>
    <w:rsid w:val="000515CE"/>
    <w:rsid w:val="00052241"/>
    <w:rsid w:val="00052B0F"/>
    <w:rsid w:val="00052E02"/>
    <w:rsid w:val="00053955"/>
    <w:rsid w:val="00055CDF"/>
    <w:rsid w:val="00056F9D"/>
    <w:rsid w:val="000603B0"/>
    <w:rsid w:val="00061E78"/>
    <w:rsid w:val="00061ECC"/>
    <w:rsid w:val="00062494"/>
    <w:rsid w:val="00062BE5"/>
    <w:rsid w:val="00062F3A"/>
    <w:rsid w:val="00063724"/>
    <w:rsid w:val="000637CB"/>
    <w:rsid w:val="00063BAC"/>
    <w:rsid w:val="000643F7"/>
    <w:rsid w:val="00065045"/>
    <w:rsid w:val="000674F4"/>
    <w:rsid w:val="000674FE"/>
    <w:rsid w:val="0006783E"/>
    <w:rsid w:val="00067875"/>
    <w:rsid w:val="00070747"/>
    <w:rsid w:val="00070843"/>
    <w:rsid w:val="000710C3"/>
    <w:rsid w:val="00071296"/>
    <w:rsid w:val="0007192B"/>
    <w:rsid w:val="000723F3"/>
    <w:rsid w:val="00072928"/>
    <w:rsid w:val="00073055"/>
    <w:rsid w:val="00073933"/>
    <w:rsid w:val="00073D7F"/>
    <w:rsid w:val="00074939"/>
    <w:rsid w:val="000749AD"/>
    <w:rsid w:val="00075247"/>
    <w:rsid w:val="00075324"/>
    <w:rsid w:val="00075AC5"/>
    <w:rsid w:val="00075B04"/>
    <w:rsid w:val="0007614D"/>
    <w:rsid w:val="000764A3"/>
    <w:rsid w:val="00076AD2"/>
    <w:rsid w:val="00077711"/>
    <w:rsid w:val="0008020F"/>
    <w:rsid w:val="00080799"/>
    <w:rsid w:val="00081B22"/>
    <w:rsid w:val="00083B12"/>
    <w:rsid w:val="000840BE"/>
    <w:rsid w:val="000854C9"/>
    <w:rsid w:val="00085B37"/>
    <w:rsid w:val="00086EC3"/>
    <w:rsid w:val="00087441"/>
    <w:rsid w:val="0008776B"/>
    <w:rsid w:val="00087BD5"/>
    <w:rsid w:val="000908CF"/>
    <w:rsid w:val="00091312"/>
    <w:rsid w:val="00091640"/>
    <w:rsid w:val="00091AFC"/>
    <w:rsid w:val="00091DB6"/>
    <w:rsid w:val="00091EDE"/>
    <w:rsid w:val="00091F95"/>
    <w:rsid w:val="00092513"/>
    <w:rsid w:val="000927FE"/>
    <w:rsid w:val="000929AE"/>
    <w:rsid w:val="00092BB9"/>
    <w:rsid w:val="000934E0"/>
    <w:rsid w:val="000936F9"/>
    <w:rsid w:val="00093AE5"/>
    <w:rsid w:val="000942B4"/>
    <w:rsid w:val="0009436A"/>
    <w:rsid w:val="00095042"/>
    <w:rsid w:val="000958A5"/>
    <w:rsid w:val="00095EC5"/>
    <w:rsid w:val="00097404"/>
    <w:rsid w:val="000A0152"/>
    <w:rsid w:val="000A1679"/>
    <w:rsid w:val="000A19CA"/>
    <w:rsid w:val="000A1C4F"/>
    <w:rsid w:val="000A25FB"/>
    <w:rsid w:val="000A2A59"/>
    <w:rsid w:val="000A2F4E"/>
    <w:rsid w:val="000A3ADC"/>
    <w:rsid w:val="000A416E"/>
    <w:rsid w:val="000A41E9"/>
    <w:rsid w:val="000A4434"/>
    <w:rsid w:val="000A4A03"/>
    <w:rsid w:val="000A4B9B"/>
    <w:rsid w:val="000A57B9"/>
    <w:rsid w:val="000A584C"/>
    <w:rsid w:val="000A5D9D"/>
    <w:rsid w:val="000A5DB1"/>
    <w:rsid w:val="000A6F2D"/>
    <w:rsid w:val="000A70F3"/>
    <w:rsid w:val="000B0A6B"/>
    <w:rsid w:val="000B183D"/>
    <w:rsid w:val="000B1A73"/>
    <w:rsid w:val="000B1D24"/>
    <w:rsid w:val="000B1DB6"/>
    <w:rsid w:val="000B33BD"/>
    <w:rsid w:val="000B34D9"/>
    <w:rsid w:val="000B387F"/>
    <w:rsid w:val="000B5772"/>
    <w:rsid w:val="000B57E9"/>
    <w:rsid w:val="000B63FD"/>
    <w:rsid w:val="000B6738"/>
    <w:rsid w:val="000B686A"/>
    <w:rsid w:val="000B70AB"/>
    <w:rsid w:val="000B7248"/>
    <w:rsid w:val="000B72A6"/>
    <w:rsid w:val="000B7EC6"/>
    <w:rsid w:val="000C0429"/>
    <w:rsid w:val="000C06CD"/>
    <w:rsid w:val="000C0BFE"/>
    <w:rsid w:val="000C0E32"/>
    <w:rsid w:val="000C1454"/>
    <w:rsid w:val="000C181F"/>
    <w:rsid w:val="000C1D85"/>
    <w:rsid w:val="000C26A4"/>
    <w:rsid w:val="000C325B"/>
    <w:rsid w:val="000C4411"/>
    <w:rsid w:val="000C46F2"/>
    <w:rsid w:val="000C4DC6"/>
    <w:rsid w:val="000C674E"/>
    <w:rsid w:val="000C684A"/>
    <w:rsid w:val="000C6BE2"/>
    <w:rsid w:val="000C734C"/>
    <w:rsid w:val="000C79E0"/>
    <w:rsid w:val="000C7E73"/>
    <w:rsid w:val="000D08F5"/>
    <w:rsid w:val="000D0AEF"/>
    <w:rsid w:val="000D1582"/>
    <w:rsid w:val="000D1BC3"/>
    <w:rsid w:val="000D1EC6"/>
    <w:rsid w:val="000D2CBD"/>
    <w:rsid w:val="000D3DDB"/>
    <w:rsid w:val="000D4769"/>
    <w:rsid w:val="000D5262"/>
    <w:rsid w:val="000D5831"/>
    <w:rsid w:val="000D59D1"/>
    <w:rsid w:val="000D65AC"/>
    <w:rsid w:val="000D73FA"/>
    <w:rsid w:val="000D7F77"/>
    <w:rsid w:val="000E0420"/>
    <w:rsid w:val="000E08B1"/>
    <w:rsid w:val="000E104B"/>
    <w:rsid w:val="000E14ED"/>
    <w:rsid w:val="000E15E8"/>
    <w:rsid w:val="000E1AC0"/>
    <w:rsid w:val="000E2860"/>
    <w:rsid w:val="000E36A3"/>
    <w:rsid w:val="000E41C1"/>
    <w:rsid w:val="000E42A2"/>
    <w:rsid w:val="000E4B8D"/>
    <w:rsid w:val="000E4CE7"/>
    <w:rsid w:val="000E5D33"/>
    <w:rsid w:val="000E6032"/>
    <w:rsid w:val="000E618B"/>
    <w:rsid w:val="000E7494"/>
    <w:rsid w:val="000E7CE6"/>
    <w:rsid w:val="000E7F3C"/>
    <w:rsid w:val="000F011B"/>
    <w:rsid w:val="000F0768"/>
    <w:rsid w:val="000F0D49"/>
    <w:rsid w:val="000F0ECD"/>
    <w:rsid w:val="000F0F53"/>
    <w:rsid w:val="000F2063"/>
    <w:rsid w:val="000F2518"/>
    <w:rsid w:val="000F29B4"/>
    <w:rsid w:val="000F2AB9"/>
    <w:rsid w:val="000F3B60"/>
    <w:rsid w:val="000F533A"/>
    <w:rsid w:val="000F56B4"/>
    <w:rsid w:val="000F584A"/>
    <w:rsid w:val="000F73F5"/>
    <w:rsid w:val="000F7B41"/>
    <w:rsid w:val="00100418"/>
    <w:rsid w:val="00100C71"/>
    <w:rsid w:val="00101B96"/>
    <w:rsid w:val="00101C92"/>
    <w:rsid w:val="00101F40"/>
    <w:rsid w:val="00102891"/>
    <w:rsid w:val="00102EE2"/>
    <w:rsid w:val="001038BA"/>
    <w:rsid w:val="00103BB8"/>
    <w:rsid w:val="00103F68"/>
    <w:rsid w:val="00104482"/>
    <w:rsid w:val="00104995"/>
    <w:rsid w:val="00104AE4"/>
    <w:rsid w:val="00106379"/>
    <w:rsid w:val="00106674"/>
    <w:rsid w:val="00106DC4"/>
    <w:rsid w:val="0010761F"/>
    <w:rsid w:val="00107BAB"/>
    <w:rsid w:val="00110694"/>
    <w:rsid w:val="00110B17"/>
    <w:rsid w:val="00111456"/>
    <w:rsid w:val="0011184F"/>
    <w:rsid w:val="00113520"/>
    <w:rsid w:val="00114942"/>
    <w:rsid w:val="00115688"/>
    <w:rsid w:val="00116187"/>
    <w:rsid w:val="00116470"/>
    <w:rsid w:val="0011657F"/>
    <w:rsid w:val="00116A2D"/>
    <w:rsid w:val="00117EC7"/>
    <w:rsid w:val="00117ED8"/>
    <w:rsid w:val="001205F0"/>
    <w:rsid w:val="00120755"/>
    <w:rsid w:val="00120BC3"/>
    <w:rsid w:val="0012143A"/>
    <w:rsid w:val="00121541"/>
    <w:rsid w:val="001215D4"/>
    <w:rsid w:val="00121CCC"/>
    <w:rsid w:val="0012210F"/>
    <w:rsid w:val="0012261F"/>
    <w:rsid w:val="001229D3"/>
    <w:rsid w:val="00122FCB"/>
    <w:rsid w:val="00123A24"/>
    <w:rsid w:val="00123CC2"/>
    <w:rsid w:val="00123F6A"/>
    <w:rsid w:val="00124019"/>
    <w:rsid w:val="001243B5"/>
    <w:rsid w:val="001258E4"/>
    <w:rsid w:val="00125B8C"/>
    <w:rsid w:val="00125BA2"/>
    <w:rsid w:val="001266DD"/>
    <w:rsid w:val="00126DB4"/>
    <w:rsid w:val="00126EE1"/>
    <w:rsid w:val="00127555"/>
    <w:rsid w:val="00130B22"/>
    <w:rsid w:val="00131FDD"/>
    <w:rsid w:val="001328C8"/>
    <w:rsid w:val="00133743"/>
    <w:rsid w:val="00134748"/>
    <w:rsid w:val="00134A88"/>
    <w:rsid w:val="00134FD9"/>
    <w:rsid w:val="00136409"/>
    <w:rsid w:val="001365E0"/>
    <w:rsid w:val="00136800"/>
    <w:rsid w:val="00136A70"/>
    <w:rsid w:val="00136E5B"/>
    <w:rsid w:val="00137983"/>
    <w:rsid w:val="00137E7C"/>
    <w:rsid w:val="001400AE"/>
    <w:rsid w:val="001405CD"/>
    <w:rsid w:val="00140E4B"/>
    <w:rsid w:val="00140E70"/>
    <w:rsid w:val="0014319B"/>
    <w:rsid w:val="001443D6"/>
    <w:rsid w:val="00146020"/>
    <w:rsid w:val="0014639F"/>
    <w:rsid w:val="00147943"/>
    <w:rsid w:val="00150597"/>
    <w:rsid w:val="0015063B"/>
    <w:rsid w:val="00150C7B"/>
    <w:rsid w:val="00150E58"/>
    <w:rsid w:val="00150E5F"/>
    <w:rsid w:val="001513DA"/>
    <w:rsid w:val="00151A64"/>
    <w:rsid w:val="00152405"/>
    <w:rsid w:val="00153246"/>
    <w:rsid w:val="00153A18"/>
    <w:rsid w:val="00153A5F"/>
    <w:rsid w:val="0015480F"/>
    <w:rsid w:val="00155820"/>
    <w:rsid w:val="00156503"/>
    <w:rsid w:val="0015793C"/>
    <w:rsid w:val="001601AD"/>
    <w:rsid w:val="00160586"/>
    <w:rsid w:val="001608B9"/>
    <w:rsid w:val="0016090B"/>
    <w:rsid w:val="00161061"/>
    <w:rsid w:val="001614CB"/>
    <w:rsid w:val="00161575"/>
    <w:rsid w:val="0016173C"/>
    <w:rsid w:val="00161F4C"/>
    <w:rsid w:val="00162E75"/>
    <w:rsid w:val="00162F0D"/>
    <w:rsid w:val="001642B5"/>
    <w:rsid w:val="00164D89"/>
    <w:rsid w:val="001657DC"/>
    <w:rsid w:val="00165F34"/>
    <w:rsid w:val="00166FE5"/>
    <w:rsid w:val="001673B9"/>
    <w:rsid w:val="001676D9"/>
    <w:rsid w:val="00167BF3"/>
    <w:rsid w:val="00170319"/>
    <w:rsid w:val="001705FB"/>
    <w:rsid w:val="00171C6D"/>
    <w:rsid w:val="00173918"/>
    <w:rsid w:val="00173F11"/>
    <w:rsid w:val="00174151"/>
    <w:rsid w:val="00176350"/>
    <w:rsid w:val="00176838"/>
    <w:rsid w:val="00176972"/>
    <w:rsid w:val="00177C9D"/>
    <w:rsid w:val="00177F56"/>
    <w:rsid w:val="00180C0C"/>
    <w:rsid w:val="0018162D"/>
    <w:rsid w:val="00182C7C"/>
    <w:rsid w:val="00182D07"/>
    <w:rsid w:val="001838FF"/>
    <w:rsid w:val="00183C4B"/>
    <w:rsid w:val="00184981"/>
    <w:rsid w:val="00185443"/>
    <w:rsid w:val="00185A44"/>
    <w:rsid w:val="00185BB7"/>
    <w:rsid w:val="00185F52"/>
    <w:rsid w:val="001860CB"/>
    <w:rsid w:val="0018639B"/>
    <w:rsid w:val="001866C5"/>
    <w:rsid w:val="001923C8"/>
    <w:rsid w:val="001924D1"/>
    <w:rsid w:val="001929A0"/>
    <w:rsid w:val="00192C9D"/>
    <w:rsid w:val="0019306F"/>
    <w:rsid w:val="001938FA"/>
    <w:rsid w:val="001942F5"/>
    <w:rsid w:val="00195340"/>
    <w:rsid w:val="00195487"/>
    <w:rsid w:val="00195A0C"/>
    <w:rsid w:val="00195F3C"/>
    <w:rsid w:val="00196237"/>
    <w:rsid w:val="0019771B"/>
    <w:rsid w:val="00197781"/>
    <w:rsid w:val="001A130A"/>
    <w:rsid w:val="001A1A94"/>
    <w:rsid w:val="001A2628"/>
    <w:rsid w:val="001A28A3"/>
    <w:rsid w:val="001A2C19"/>
    <w:rsid w:val="001A3784"/>
    <w:rsid w:val="001A3B09"/>
    <w:rsid w:val="001A4554"/>
    <w:rsid w:val="001A66C5"/>
    <w:rsid w:val="001A7667"/>
    <w:rsid w:val="001B014B"/>
    <w:rsid w:val="001B1314"/>
    <w:rsid w:val="001B1628"/>
    <w:rsid w:val="001B27E7"/>
    <w:rsid w:val="001B28AD"/>
    <w:rsid w:val="001B29CC"/>
    <w:rsid w:val="001B3A2A"/>
    <w:rsid w:val="001B3DD0"/>
    <w:rsid w:val="001B4630"/>
    <w:rsid w:val="001B4C4E"/>
    <w:rsid w:val="001B5530"/>
    <w:rsid w:val="001B656B"/>
    <w:rsid w:val="001B6916"/>
    <w:rsid w:val="001B6A73"/>
    <w:rsid w:val="001B7E32"/>
    <w:rsid w:val="001C04A9"/>
    <w:rsid w:val="001C1D93"/>
    <w:rsid w:val="001C1E8E"/>
    <w:rsid w:val="001C2F34"/>
    <w:rsid w:val="001C38B1"/>
    <w:rsid w:val="001C45B0"/>
    <w:rsid w:val="001C49A8"/>
    <w:rsid w:val="001C548C"/>
    <w:rsid w:val="001C5F1E"/>
    <w:rsid w:val="001C5FA6"/>
    <w:rsid w:val="001C6443"/>
    <w:rsid w:val="001C6B89"/>
    <w:rsid w:val="001C730A"/>
    <w:rsid w:val="001D03CF"/>
    <w:rsid w:val="001D0A14"/>
    <w:rsid w:val="001D0AD3"/>
    <w:rsid w:val="001D10D9"/>
    <w:rsid w:val="001D1444"/>
    <w:rsid w:val="001D1498"/>
    <w:rsid w:val="001D1839"/>
    <w:rsid w:val="001D265A"/>
    <w:rsid w:val="001D2AA3"/>
    <w:rsid w:val="001D34F8"/>
    <w:rsid w:val="001D3A15"/>
    <w:rsid w:val="001D4029"/>
    <w:rsid w:val="001D4200"/>
    <w:rsid w:val="001D4225"/>
    <w:rsid w:val="001D426C"/>
    <w:rsid w:val="001D468D"/>
    <w:rsid w:val="001D5996"/>
    <w:rsid w:val="001D62D4"/>
    <w:rsid w:val="001D66CD"/>
    <w:rsid w:val="001D74DB"/>
    <w:rsid w:val="001E016D"/>
    <w:rsid w:val="001E0BFD"/>
    <w:rsid w:val="001E0EAB"/>
    <w:rsid w:val="001E1CDC"/>
    <w:rsid w:val="001E2EA0"/>
    <w:rsid w:val="001E3A41"/>
    <w:rsid w:val="001E3ED9"/>
    <w:rsid w:val="001E4BA1"/>
    <w:rsid w:val="001E4E30"/>
    <w:rsid w:val="001E4F5E"/>
    <w:rsid w:val="001E4FCC"/>
    <w:rsid w:val="001E5374"/>
    <w:rsid w:val="001E5C7A"/>
    <w:rsid w:val="001E6B92"/>
    <w:rsid w:val="001E71A0"/>
    <w:rsid w:val="001E78F3"/>
    <w:rsid w:val="001E7F62"/>
    <w:rsid w:val="001F04B1"/>
    <w:rsid w:val="001F0912"/>
    <w:rsid w:val="001F1848"/>
    <w:rsid w:val="001F2B61"/>
    <w:rsid w:val="001F2BA9"/>
    <w:rsid w:val="001F2C5A"/>
    <w:rsid w:val="001F2C84"/>
    <w:rsid w:val="001F2FFB"/>
    <w:rsid w:val="001F316E"/>
    <w:rsid w:val="001F3694"/>
    <w:rsid w:val="001F4764"/>
    <w:rsid w:val="001F4BC1"/>
    <w:rsid w:val="001F4EC1"/>
    <w:rsid w:val="001F4F83"/>
    <w:rsid w:val="001F505C"/>
    <w:rsid w:val="001F5685"/>
    <w:rsid w:val="001F5B25"/>
    <w:rsid w:val="001F5E32"/>
    <w:rsid w:val="001F6292"/>
    <w:rsid w:val="001F6ACC"/>
    <w:rsid w:val="001F75B8"/>
    <w:rsid w:val="001F770F"/>
    <w:rsid w:val="001F79F9"/>
    <w:rsid w:val="001F7F15"/>
    <w:rsid w:val="0020053D"/>
    <w:rsid w:val="002014BA"/>
    <w:rsid w:val="002036A6"/>
    <w:rsid w:val="0020402D"/>
    <w:rsid w:val="002049CB"/>
    <w:rsid w:val="00205217"/>
    <w:rsid w:val="00205ADD"/>
    <w:rsid w:val="00206655"/>
    <w:rsid w:val="002068C3"/>
    <w:rsid w:val="00206FEF"/>
    <w:rsid w:val="002070A8"/>
    <w:rsid w:val="002071E8"/>
    <w:rsid w:val="00207F8F"/>
    <w:rsid w:val="002105AB"/>
    <w:rsid w:val="00210BC9"/>
    <w:rsid w:val="0021117E"/>
    <w:rsid w:val="00211614"/>
    <w:rsid w:val="0021237E"/>
    <w:rsid w:val="00212757"/>
    <w:rsid w:val="00213E6E"/>
    <w:rsid w:val="00214766"/>
    <w:rsid w:val="00214A67"/>
    <w:rsid w:val="00215406"/>
    <w:rsid w:val="00215C08"/>
    <w:rsid w:val="00217F1F"/>
    <w:rsid w:val="00221D73"/>
    <w:rsid w:val="00222528"/>
    <w:rsid w:val="002228C0"/>
    <w:rsid w:val="00222D41"/>
    <w:rsid w:val="00223594"/>
    <w:rsid w:val="00223B6D"/>
    <w:rsid w:val="00223C6C"/>
    <w:rsid w:val="00224B49"/>
    <w:rsid w:val="00224C47"/>
    <w:rsid w:val="00224C77"/>
    <w:rsid w:val="00226CEA"/>
    <w:rsid w:val="00226F06"/>
    <w:rsid w:val="002271EB"/>
    <w:rsid w:val="00227966"/>
    <w:rsid w:val="00230D13"/>
    <w:rsid w:val="0023143E"/>
    <w:rsid w:val="00232541"/>
    <w:rsid w:val="00233630"/>
    <w:rsid w:val="0023381C"/>
    <w:rsid w:val="00233C10"/>
    <w:rsid w:val="00233D8C"/>
    <w:rsid w:val="00234FD8"/>
    <w:rsid w:val="002356F9"/>
    <w:rsid w:val="002362A1"/>
    <w:rsid w:val="00236B48"/>
    <w:rsid w:val="002372B0"/>
    <w:rsid w:val="00237553"/>
    <w:rsid w:val="002404A1"/>
    <w:rsid w:val="00240EA6"/>
    <w:rsid w:val="00243A87"/>
    <w:rsid w:val="002441E9"/>
    <w:rsid w:val="00244C10"/>
    <w:rsid w:val="00245D20"/>
    <w:rsid w:val="002461B5"/>
    <w:rsid w:val="002473AF"/>
    <w:rsid w:val="0024774B"/>
    <w:rsid w:val="00250147"/>
    <w:rsid w:val="002501F7"/>
    <w:rsid w:val="0025024F"/>
    <w:rsid w:val="00252998"/>
    <w:rsid w:val="0025314A"/>
    <w:rsid w:val="0025336A"/>
    <w:rsid w:val="002535F7"/>
    <w:rsid w:val="00253E5C"/>
    <w:rsid w:val="002542E9"/>
    <w:rsid w:val="0025447B"/>
    <w:rsid w:val="002544C4"/>
    <w:rsid w:val="00254659"/>
    <w:rsid w:val="002550E9"/>
    <w:rsid w:val="002554F9"/>
    <w:rsid w:val="002566E1"/>
    <w:rsid w:val="00256EA3"/>
    <w:rsid w:val="00257532"/>
    <w:rsid w:val="002577FA"/>
    <w:rsid w:val="00257F8A"/>
    <w:rsid w:val="00260710"/>
    <w:rsid w:val="00260E93"/>
    <w:rsid w:val="002610A3"/>
    <w:rsid w:val="00261D57"/>
    <w:rsid w:val="00261F2F"/>
    <w:rsid w:val="00263257"/>
    <w:rsid w:val="00263D58"/>
    <w:rsid w:val="0026510C"/>
    <w:rsid w:val="00265973"/>
    <w:rsid w:val="00266D9E"/>
    <w:rsid w:val="00267102"/>
    <w:rsid w:val="002679D8"/>
    <w:rsid w:val="00267F05"/>
    <w:rsid w:val="00270C63"/>
    <w:rsid w:val="002712B2"/>
    <w:rsid w:val="002717EA"/>
    <w:rsid w:val="00272005"/>
    <w:rsid w:val="002720F1"/>
    <w:rsid w:val="002724BA"/>
    <w:rsid w:val="0027252E"/>
    <w:rsid w:val="00272894"/>
    <w:rsid w:val="00272B49"/>
    <w:rsid w:val="00272F44"/>
    <w:rsid w:val="00273044"/>
    <w:rsid w:val="00273AFC"/>
    <w:rsid w:val="00273E2C"/>
    <w:rsid w:val="00273FEC"/>
    <w:rsid w:val="00274A32"/>
    <w:rsid w:val="00274ABF"/>
    <w:rsid w:val="00275074"/>
    <w:rsid w:val="002753E5"/>
    <w:rsid w:val="00276CC9"/>
    <w:rsid w:val="00276CD3"/>
    <w:rsid w:val="00276F3A"/>
    <w:rsid w:val="00277076"/>
    <w:rsid w:val="002808C7"/>
    <w:rsid w:val="00280C74"/>
    <w:rsid w:val="002812BB"/>
    <w:rsid w:val="00281328"/>
    <w:rsid w:val="002816E1"/>
    <w:rsid w:val="002819E5"/>
    <w:rsid w:val="00281E15"/>
    <w:rsid w:val="002828F7"/>
    <w:rsid w:val="00282B64"/>
    <w:rsid w:val="002833E2"/>
    <w:rsid w:val="00283F2C"/>
    <w:rsid w:val="002847DF"/>
    <w:rsid w:val="0028522C"/>
    <w:rsid w:val="00285904"/>
    <w:rsid w:val="0028603D"/>
    <w:rsid w:val="00286270"/>
    <w:rsid w:val="00286302"/>
    <w:rsid w:val="00286FB5"/>
    <w:rsid w:val="00287C9A"/>
    <w:rsid w:val="002902CC"/>
    <w:rsid w:val="00290796"/>
    <w:rsid w:val="00291018"/>
    <w:rsid w:val="00291FD3"/>
    <w:rsid w:val="002922B8"/>
    <w:rsid w:val="0029281E"/>
    <w:rsid w:val="00292D70"/>
    <w:rsid w:val="00292F2D"/>
    <w:rsid w:val="002938D6"/>
    <w:rsid w:val="00293C69"/>
    <w:rsid w:val="00295BE7"/>
    <w:rsid w:val="00296498"/>
    <w:rsid w:val="002964D0"/>
    <w:rsid w:val="002966DB"/>
    <w:rsid w:val="002968B9"/>
    <w:rsid w:val="00296A67"/>
    <w:rsid w:val="002976D9"/>
    <w:rsid w:val="00297F98"/>
    <w:rsid w:val="002A018F"/>
    <w:rsid w:val="002A10F3"/>
    <w:rsid w:val="002A14D5"/>
    <w:rsid w:val="002A17EA"/>
    <w:rsid w:val="002A18EF"/>
    <w:rsid w:val="002A2C9D"/>
    <w:rsid w:val="002A3B72"/>
    <w:rsid w:val="002A421F"/>
    <w:rsid w:val="002A42B8"/>
    <w:rsid w:val="002A478C"/>
    <w:rsid w:val="002A4B3C"/>
    <w:rsid w:val="002A5795"/>
    <w:rsid w:val="002A5D35"/>
    <w:rsid w:val="002A6064"/>
    <w:rsid w:val="002A6BB6"/>
    <w:rsid w:val="002A6BCE"/>
    <w:rsid w:val="002A74F9"/>
    <w:rsid w:val="002A7DDF"/>
    <w:rsid w:val="002B05B1"/>
    <w:rsid w:val="002B0923"/>
    <w:rsid w:val="002B0FE2"/>
    <w:rsid w:val="002B18B9"/>
    <w:rsid w:val="002B1B6E"/>
    <w:rsid w:val="002B23E1"/>
    <w:rsid w:val="002B29C2"/>
    <w:rsid w:val="002B3168"/>
    <w:rsid w:val="002B3D41"/>
    <w:rsid w:val="002B3E62"/>
    <w:rsid w:val="002B4115"/>
    <w:rsid w:val="002B453E"/>
    <w:rsid w:val="002B47E9"/>
    <w:rsid w:val="002B49E2"/>
    <w:rsid w:val="002B4F79"/>
    <w:rsid w:val="002B6366"/>
    <w:rsid w:val="002B73C7"/>
    <w:rsid w:val="002B7C6D"/>
    <w:rsid w:val="002C0267"/>
    <w:rsid w:val="002C0B16"/>
    <w:rsid w:val="002C1285"/>
    <w:rsid w:val="002C20D1"/>
    <w:rsid w:val="002C20E4"/>
    <w:rsid w:val="002C250D"/>
    <w:rsid w:val="002C2607"/>
    <w:rsid w:val="002C29FA"/>
    <w:rsid w:val="002C3862"/>
    <w:rsid w:val="002C38B1"/>
    <w:rsid w:val="002C3948"/>
    <w:rsid w:val="002C4B11"/>
    <w:rsid w:val="002C50AB"/>
    <w:rsid w:val="002C51B4"/>
    <w:rsid w:val="002C582E"/>
    <w:rsid w:val="002C6DA3"/>
    <w:rsid w:val="002D059B"/>
    <w:rsid w:val="002D0973"/>
    <w:rsid w:val="002D0E94"/>
    <w:rsid w:val="002D1121"/>
    <w:rsid w:val="002D150A"/>
    <w:rsid w:val="002D17B5"/>
    <w:rsid w:val="002D22B6"/>
    <w:rsid w:val="002D25F6"/>
    <w:rsid w:val="002D2EEA"/>
    <w:rsid w:val="002D3388"/>
    <w:rsid w:val="002D373F"/>
    <w:rsid w:val="002D398C"/>
    <w:rsid w:val="002D77A4"/>
    <w:rsid w:val="002D7DB9"/>
    <w:rsid w:val="002D7E57"/>
    <w:rsid w:val="002D7FA5"/>
    <w:rsid w:val="002E032D"/>
    <w:rsid w:val="002E03E8"/>
    <w:rsid w:val="002E0B7B"/>
    <w:rsid w:val="002E1285"/>
    <w:rsid w:val="002E2FAE"/>
    <w:rsid w:val="002E30EC"/>
    <w:rsid w:val="002E3299"/>
    <w:rsid w:val="002E4A53"/>
    <w:rsid w:val="002E4A8D"/>
    <w:rsid w:val="002E4E11"/>
    <w:rsid w:val="002E508E"/>
    <w:rsid w:val="002E5672"/>
    <w:rsid w:val="002E6220"/>
    <w:rsid w:val="002E6BAA"/>
    <w:rsid w:val="002E75C6"/>
    <w:rsid w:val="002E77A6"/>
    <w:rsid w:val="002E7B13"/>
    <w:rsid w:val="002E7BEF"/>
    <w:rsid w:val="002F0B95"/>
    <w:rsid w:val="002F1571"/>
    <w:rsid w:val="002F1E9A"/>
    <w:rsid w:val="002F2012"/>
    <w:rsid w:val="002F248B"/>
    <w:rsid w:val="002F307D"/>
    <w:rsid w:val="002F344D"/>
    <w:rsid w:val="002F3F47"/>
    <w:rsid w:val="002F55CC"/>
    <w:rsid w:val="002F60C6"/>
    <w:rsid w:val="002F6F40"/>
    <w:rsid w:val="002F7AAC"/>
    <w:rsid w:val="003003BF"/>
    <w:rsid w:val="00300721"/>
    <w:rsid w:val="00300BD4"/>
    <w:rsid w:val="00301619"/>
    <w:rsid w:val="003019C9"/>
    <w:rsid w:val="003023D7"/>
    <w:rsid w:val="003023ED"/>
    <w:rsid w:val="0030479E"/>
    <w:rsid w:val="003047EA"/>
    <w:rsid w:val="003052B4"/>
    <w:rsid w:val="0030619E"/>
    <w:rsid w:val="00306B61"/>
    <w:rsid w:val="00307FAC"/>
    <w:rsid w:val="00310398"/>
    <w:rsid w:val="00310B03"/>
    <w:rsid w:val="00310E40"/>
    <w:rsid w:val="00310F10"/>
    <w:rsid w:val="0031114B"/>
    <w:rsid w:val="0031134A"/>
    <w:rsid w:val="003119C7"/>
    <w:rsid w:val="003120AB"/>
    <w:rsid w:val="00312D8E"/>
    <w:rsid w:val="00313318"/>
    <w:rsid w:val="0031348A"/>
    <w:rsid w:val="00313B91"/>
    <w:rsid w:val="00313D64"/>
    <w:rsid w:val="00313D89"/>
    <w:rsid w:val="00316696"/>
    <w:rsid w:val="00316766"/>
    <w:rsid w:val="00316A48"/>
    <w:rsid w:val="003173FC"/>
    <w:rsid w:val="00317F23"/>
    <w:rsid w:val="00320889"/>
    <w:rsid w:val="00321904"/>
    <w:rsid w:val="00321E15"/>
    <w:rsid w:val="00322447"/>
    <w:rsid w:val="0032265C"/>
    <w:rsid w:val="00322865"/>
    <w:rsid w:val="00322E82"/>
    <w:rsid w:val="00323010"/>
    <w:rsid w:val="003232AB"/>
    <w:rsid w:val="00323638"/>
    <w:rsid w:val="003246CA"/>
    <w:rsid w:val="00324AD2"/>
    <w:rsid w:val="00325268"/>
    <w:rsid w:val="0032585E"/>
    <w:rsid w:val="003260EF"/>
    <w:rsid w:val="003262BF"/>
    <w:rsid w:val="0032633E"/>
    <w:rsid w:val="00330261"/>
    <w:rsid w:val="0033119D"/>
    <w:rsid w:val="0033146F"/>
    <w:rsid w:val="00332375"/>
    <w:rsid w:val="00333398"/>
    <w:rsid w:val="00333AE0"/>
    <w:rsid w:val="0033476F"/>
    <w:rsid w:val="0033501E"/>
    <w:rsid w:val="0033559C"/>
    <w:rsid w:val="003355CF"/>
    <w:rsid w:val="00335608"/>
    <w:rsid w:val="00335841"/>
    <w:rsid w:val="00335C16"/>
    <w:rsid w:val="0033684C"/>
    <w:rsid w:val="00336FD0"/>
    <w:rsid w:val="00336FF1"/>
    <w:rsid w:val="00337ABC"/>
    <w:rsid w:val="00337BD9"/>
    <w:rsid w:val="00337D81"/>
    <w:rsid w:val="003406D5"/>
    <w:rsid w:val="0034149D"/>
    <w:rsid w:val="00342CDE"/>
    <w:rsid w:val="0034388B"/>
    <w:rsid w:val="00343A18"/>
    <w:rsid w:val="00343BB9"/>
    <w:rsid w:val="00344006"/>
    <w:rsid w:val="0034445E"/>
    <w:rsid w:val="00344E2A"/>
    <w:rsid w:val="00345D3A"/>
    <w:rsid w:val="003468B1"/>
    <w:rsid w:val="0034765F"/>
    <w:rsid w:val="00347B43"/>
    <w:rsid w:val="00347DA0"/>
    <w:rsid w:val="003523F2"/>
    <w:rsid w:val="003525FA"/>
    <w:rsid w:val="00352B27"/>
    <w:rsid w:val="00352BF0"/>
    <w:rsid w:val="003539EA"/>
    <w:rsid w:val="0035545C"/>
    <w:rsid w:val="0035696A"/>
    <w:rsid w:val="00356E72"/>
    <w:rsid w:val="00357210"/>
    <w:rsid w:val="00357BD0"/>
    <w:rsid w:val="00360185"/>
    <w:rsid w:val="0036026A"/>
    <w:rsid w:val="00360C07"/>
    <w:rsid w:val="00361AF1"/>
    <w:rsid w:val="00361CF5"/>
    <w:rsid w:val="0036207B"/>
    <w:rsid w:val="003620F6"/>
    <w:rsid w:val="003623E7"/>
    <w:rsid w:val="003628D0"/>
    <w:rsid w:val="00362A35"/>
    <w:rsid w:val="00362D09"/>
    <w:rsid w:val="00363471"/>
    <w:rsid w:val="00363890"/>
    <w:rsid w:val="00363AC1"/>
    <w:rsid w:val="00363CF7"/>
    <w:rsid w:val="00364398"/>
    <w:rsid w:val="003653E6"/>
    <w:rsid w:val="00366020"/>
    <w:rsid w:val="0036634B"/>
    <w:rsid w:val="00366621"/>
    <w:rsid w:val="00366D15"/>
    <w:rsid w:val="003700C8"/>
    <w:rsid w:val="00370549"/>
    <w:rsid w:val="003711E0"/>
    <w:rsid w:val="003712BE"/>
    <w:rsid w:val="00371DB9"/>
    <w:rsid w:val="0037210B"/>
    <w:rsid w:val="003725C0"/>
    <w:rsid w:val="003731A7"/>
    <w:rsid w:val="0037464C"/>
    <w:rsid w:val="00374A4C"/>
    <w:rsid w:val="003752F1"/>
    <w:rsid w:val="003754B9"/>
    <w:rsid w:val="0037579A"/>
    <w:rsid w:val="00375AC2"/>
    <w:rsid w:val="0037601A"/>
    <w:rsid w:val="00376ED0"/>
    <w:rsid w:val="00377256"/>
    <w:rsid w:val="003778B8"/>
    <w:rsid w:val="00377C75"/>
    <w:rsid w:val="00380B10"/>
    <w:rsid w:val="00381113"/>
    <w:rsid w:val="003813D2"/>
    <w:rsid w:val="00381681"/>
    <w:rsid w:val="0038205F"/>
    <w:rsid w:val="003820CF"/>
    <w:rsid w:val="003822D4"/>
    <w:rsid w:val="003824B6"/>
    <w:rsid w:val="003828B2"/>
    <w:rsid w:val="00382BFD"/>
    <w:rsid w:val="00383EFC"/>
    <w:rsid w:val="0038479C"/>
    <w:rsid w:val="0038487C"/>
    <w:rsid w:val="00384888"/>
    <w:rsid w:val="003848BF"/>
    <w:rsid w:val="003849A7"/>
    <w:rsid w:val="00384C2A"/>
    <w:rsid w:val="00385821"/>
    <w:rsid w:val="003858DD"/>
    <w:rsid w:val="00385ACF"/>
    <w:rsid w:val="003865BA"/>
    <w:rsid w:val="003875CE"/>
    <w:rsid w:val="0038766A"/>
    <w:rsid w:val="003877EA"/>
    <w:rsid w:val="003879CA"/>
    <w:rsid w:val="00387FBC"/>
    <w:rsid w:val="0039007B"/>
    <w:rsid w:val="00390452"/>
    <w:rsid w:val="00390EF2"/>
    <w:rsid w:val="0039146A"/>
    <w:rsid w:val="00391D33"/>
    <w:rsid w:val="00391DBD"/>
    <w:rsid w:val="003935FF"/>
    <w:rsid w:val="00393C02"/>
    <w:rsid w:val="003941EB"/>
    <w:rsid w:val="00394F67"/>
    <w:rsid w:val="003950AF"/>
    <w:rsid w:val="00395B02"/>
    <w:rsid w:val="00396187"/>
    <w:rsid w:val="00396A75"/>
    <w:rsid w:val="0039707B"/>
    <w:rsid w:val="003972EF"/>
    <w:rsid w:val="00397746"/>
    <w:rsid w:val="003979D4"/>
    <w:rsid w:val="003A033F"/>
    <w:rsid w:val="003A1698"/>
    <w:rsid w:val="003A1793"/>
    <w:rsid w:val="003A2493"/>
    <w:rsid w:val="003A29E0"/>
    <w:rsid w:val="003A2D5A"/>
    <w:rsid w:val="003A3722"/>
    <w:rsid w:val="003A4510"/>
    <w:rsid w:val="003A52A0"/>
    <w:rsid w:val="003A5D6B"/>
    <w:rsid w:val="003A6375"/>
    <w:rsid w:val="003A714B"/>
    <w:rsid w:val="003A7584"/>
    <w:rsid w:val="003A7B70"/>
    <w:rsid w:val="003B06B7"/>
    <w:rsid w:val="003B0A4A"/>
    <w:rsid w:val="003B1127"/>
    <w:rsid w:val="003B17AA"/>
    <w:rsid w:val="003B1DF5"/>
    <w:rsid w:val="003B25F4"/>
    <w:rsid w:val="003B27C7"/>
    <w:rsid w:val="003B3CA7"/>
    <w:rsid w:val="003B4C78"/>
    <w:rsid w:val="003B4FE7"/>
    <w:rsid w:val="003B5061"/>
    <w:rsid w:val="003B50CF"/>
    <w:rsid w:val="003B5449"/>
    <w:rsid w:val="003B5F40"/>
    <w:rsid w:val="003B6401"/>
    <w:rsid w:val="003B7CD9"/>
    <w:rsid w:val="003C042B"/>
    <w:rsid w:val="003C0DB5"/>
    <w:rsid w:val="003C110A"/>
    <w:rsid w:val="003C140C"/>
    <w:rsid w:val="003C1EDD"/>
    <w:rsid w:val="003C1F76"/>
    <w:rsid w:val="003C2341"/>
    <w:rsid w:val="003C234C"/>
    <w:rsid w:val="003C2748"/>
    <w:rsid w:val="003C27EA"/>
    <w:rsid w:val="003C32C7"/>
    <w:rsid w:val="003C37A6"/>
    <w:rsid w:val="003C3AD3"/>
    <w:rsid w:val="003C47F2"/>
    <w:rsid w:val="003C5B13"/>
    <w:rsid w:val="003C5F6C"/>
    <w:rsid w:val="003C6736"/>
    <w:rsid w:val="003C70E7"/>
    <w:rsid w:val="003C7975"/>
    <w:rsid w:val="003D01E8"/>
    <w:rsid w:val="003D025B"/>
    <w:rsid w:val="003D0286"/>
    <w:rsid w:val="003D03A9"/>
    <w:rsid w:val="003D0499"/>
    <w:rsid w:val="003D07C6"/>
    <w:rsid w:val="003D1A31"/>
    <w:rsid w:val="003D1A7D"/>
    <w:rsid w:val="003D20F9"/>
    <w:rsid w:val="003D21E6"/>
    <w:rsid w:val="003D2A94"/>
    <w:rsid w:val="003D2BE0"/>
    <w:rsid w:val="003D323C"/>
    <w:rsid w:val="003D3AFE"/>
    <w:rsid w:val="003D41A0"/>
    <w:rsid w:val="003D43E8"/>
    <w:rsid w:val="003D4435"/>
    <w:rsid w:val="003D4AA4"/>
    <w:rsid w:val="003D5E94"/>
    <w:rsid w:val="003D6C6D"/>
    <w:rsid w:val="003D6D17"/>
    <w:rsid w:val="003D761D"/>
    <w:rsid w:val="003D7EE3"/>
    <w:rsid w:val="003E0469"/>
    <w:rsid w:val="003E08AD"/>
    <w:rsid w:val="003E0A26"/>
    <w:rsid w:val="003E0B7D"/>
    <w:rsid w:val="003E0C46"/>
    <w:rsid w:val="003E2945"/>
    <w:rsid w:val="003E2ED5"/>
    <w:rsid w:val="003E2EDE"/>
    <w:rsid w:val="003E3233"/>
    <w:rsid w:val="003E419A"/>
    <w:rsid w:val="003E42D7"/>
    <w:rsid w:val="003E4F2D"/>
    <w:rsid w:val="003E5023"/>
    <w:rsid w:val="003E5763"/>
    <w:rsid w:val="003E6160"/>
    <w:rsid w:val="003E6A32"/>
    <w:rsid w:val="003F0B1B"/>
    <w:rsid w:val="003F287B"/>
    <w:rsid w:val="003F28F6"/>
    <w:rsid w:val="003F2C98"/>
    <w:rsid w:val="003F2D03"/>
    <w:rsid w:val="003F38AA"/>
    <w:rsid w:val="003F3BB4"/>
    <w:rsid w:val="003F41C6"/>
    <w:rsid w:val="003F49E0"/>
    <w:rsid w:val="003F60CF"/>
    <w:rsid w:val="003F60D6"/>
    <w:rsid w:val="003F617C"/>
    <w:rsid w:val="003F6441"/>
    <w:rsid w:val="003F655B"/>
    <w:rsid w:val="003F6881"/>
    <w:rsid w:val="003F6FF1"/>
    <w:rsid w:val="003F737E"/>
    <w:rsid w:val="003F7733"/>
    <w:rsid w:val="004005C5"/>
    <w:rsid w:val="00400D25"/>
    <w:rsid w:val="00401B97"/>
    <w:rsid w:val="00403050"/>
    <w:rsid w:val="004035B4"/>
    <w:rsid w:val="00405057"/>
    <w:rsid w:val="004051E2"/>
    <w:rsid w:val="00407466"/>
    <w:rsid w:val="00407E98"/>
    <w:rsid w:val="0041080A"/>
    <w:rsid w:val="00410C6C"/>
    <w:rsid w:val="00410DF1"/>
    <w:rsid w:val="00411142"/>
    <w:rsid w:val="00411300"/>
    <w:rsid w:val="0041277B"/>
    <w:rsid w:val="004137F3"/>
    <w:rsid w:val="00413FA1"/>
    <w:rsid w:val="00414113"/>
    <w:rsid w:val="004149A8"/>
    <w:rsid w:val="00415FA3"/>
    <w:rsid w:val="004201C7"/>
    <w:rsid w:val="00420316"/>
    <w:rsid w:val="00420350"/>
    <w:rsid w:val="00420CD3"/>
    <w:rsid w:val="00420E8B"/>
    <w:rsid w:val="004211EC"/>
    <w:rsid w:val="0042237E"/>
    <w:rsid w:val="004223F7"/>
    <w:rsid w:val="004227B3"/>
    <w:rsid w:val="00423862"/>
    <w:rsid w:val="00423F80"/>
    <w:rsid w:val="004244A5"/>
    <w:rsid w:val="00425258"/>
    <w:rsid w:val="0042586F"/>
    <w:rsid w:val="00425C24"/>
    <w:rsid w:val="00426183"/>
    <w:rsid w:val="00427A2E"/>
    <w:rsid w:val="00431203"/>
    <w:rsid w:val="00432FD3"/>
    <w:rsid w:val="004333D8"/>
    <w:rsid w:val="0043346B"/>
    <w:rsid w:val="004335A5"/>
    <w:rsid w:val="004339C4"/>
    <w:rsid w:val="00433E4B"/>
    <w:rsid w:val="00433EF0"/>
    <w:rsid w:val="004347C2"/>
    <w:rsid w:val="00434A69"/>
    <w:rsid w:val="00434D0B"/>
    <w:rsid w:val="00437CF3"/>
    <w:rsid w:val="00441701"/>
    <w:rsid w:val="00441C32"/>
    <w:rsid w:val="00442036"/>
    <w:rsid w:val="0044242F"/>
    <w:rsid w:val="0044296B"/>
    <w:rsid w:val="00442D4B"/>
    <w:rsid w:val="0044388E"/>
    <w:rsid w:val="00444351"/>
    <w:rsid w:val="00444B1D"/>
    <w:rsid w:val="004450AB"/>
    <w:rsid w:val="00445D55"/>
    <w:rsid w:val="0044697C"/>
    <w:rsid w:val="004472B5"/>
    <w:rsid w:val="00447591"/>
    <w:rsid w:val="00447649"/>
    <w:rsid w:val="00450623"/>
    <w:rsid w:val="004506A2"/>
    <w:rsid w:val="00450A25"/>
    <w:rsid w:val="00450FF2"/>
    <w:rsid w:val="00451489"/>
    <w:rsid w:val="00451B34"/>
    <w:rsid w:val="00451B38"/>
    <w:rsid w:val="00452E35"/>
    <w:rsid w:val="00452FD2"/>
    <w:rsid w:val="004535B9"/>
    <w:rsid w:val="0045391A"/>
    <w:rsid w:val="004550A8"/>
    <w:rsid w:val="00455718"/>
    <w:rsid w:val="00455BFE"/>
    <w:rsid w:val="004560DA"/>
    <w:rsid w:val="004561C1"/>
    <w:rsid w:val="00460CF3"/>
    <w:rsid w:val="004611F9"/>
    <w:rsid w:val="00461373"/>
    <w:rsid w:val="00462870"/>
    <w:rsid w:val="00462E53"/>
    <w:rsid w:val="00464CE5"/>
    <w:rsid w:val="00465386"/>
    <w:rsid w:val="00465EC7"/>
    <w:rsid w:val="004665E9"/>
    <w:rsid w:val="00466708"/>
    <w:rsid w:val="00466AE4"/>
    <w:rsid w:val="004672A4"/>
    <w:rsid w:val="00467FF1"/>
    <w:rsid w:val="004701E7"/>
    <w:rsid w:val="0047083D"/>
    <w:rsid w:val="00470FF1"/>
    <w:rsid w:val="00471366"/>
    <w:rsid w:val="00471BAD"/>
    <w:rsid w:val="0047222D"/>
    <w:rsid w:val="00473A70"/>
    <w:rsid w:val="00473A90"/>
    <w:rsid w:val="00473C03"/>
    <w:rsid w:val="00473E54"/>
    <w:rsid w:val="00474FBA"/>
    <w:rsid w:val="00475653"/>
    <w:rsid w:val="004757A0"/>
    <w:rsid w:val="00475EEA"/>
    <w:rsid w:val="00476061"/>
    <w:rsid w:val="00477292"/>
    <w:rsid w:val="0047758F"/>
    <w:rsid w:val="00477822"/>
    <w:rsid w:val="00477899"/>
    <w:rsid w:val="00477B81"/>
    <w:rsid w:val="004801C4"/>
    <w:rsid w:val="004804F3"/>
    <w:rsid w:val="004809DF"/>
    <w:rsid w:val="00481A1E"/>
    <w:rsid w:val="00481FFB"/>
    <w:rsid w:val="004823CE"/>
    <w:rsid w:val="0048259C"/>
    <w:rsid w:val="004828F0"/>
    <w:rsid w:val="00482A91"/>
    <w:rsid w:val="00482F48"/>
    <w:rsid w:val="00482FFE"/>
    <w:rsid w:val="00483D2C"/>
    <w:rsid w:val="00484FEA"/>
    <w:rsid w:val="004853A8"/>
    <w:rsid w:val="004855BB"/>
    <w:rsid w:val="00485A50"/>
    <w:rsid w:val="00485C6C"/>
    <w:rsid w:val="00485E87"/>
    <w:rsid w:val="00486A9F"/>
    <w:rsid w:val="00487D1D"/>
    <w:rsid w:val="004903F5"/>
    <w:rsid w:val="0049188E"/>
    <w:rsid w:val="0049256A"/>
    <w:rsid w:val="0049257D"/>
    <w:rsid w:val="00493C65"/>
    <w:rsid w:val="00493D34"/>
    <w:rsid w:val="00494803"/>
    <w:rsid w:val="004949BB"/>
    <w:rsid w:val="00494AE1"/>
    <w:rsid w:val="00494C94"/>
    <w:rsid w:val="00494EEA"/>
    <w:rsid w:val="00494FF8"/>
    <w:rsid w:val="0049560C"/>
    <w:rsid w:val="00496940"/>
    <w:rsid w:val="00496985"/>
    <w:rsid w:val="00496EA6"/>
    <w:rsid w:val="004970E6"/>
    <w:rsid w:val="004974A1"/>
    <w:rsid w:val="004A05A9"/>
    <w:rsid w:val="004A0E34"/>
    <w:rsid w:val="004A1C4A"/>
    <w:rsid w:val="004A1E60"/>
    <w:rsid w:val="004A21B2"/>
    <w:rsid w:val="004A22AF"/>
    <w:rsid w:val="004A2C2A"/>
    <w:rsid w:val="004A398B"/>
    <w:rsid w:val="004A3A23"/>
    <w:rsid w:val="004A3E63"/>
    <w:rsid w:val="004A4236"/>
    <w:rsid w:val="004A42B5"/>
    <w:rsid w:val="004A4C36"/>
    <w:rsid w:val="004A5902"/>
    <w:rsid w:val="004A5B99"/>
    <w:rsid w:val="004A5CFF"/>
    <w:rsid w:val="004A64EE"/>
    <w:rsid w:val="004A692A"/>
    <w:rsid w:val="004A6994"/>
    <w:rsid w:val="004A7A93"/>
    <w:rsid w:val="004A7DF2"/>
    <w:rsid w:val="004B04CB"/>
    <w:rsid w:val="004B0643"/>
    <w:rsid w:val="004B0702"/>
    <w:rsid w:val="004B271F"/>
    <w:rsid w:val="004B3199"/>
    <w:rsid w:val="004B36A2"/>
    <w:rsid w:val="004B4147"/>
    <w:rsid w:val="004B42F3"/>
    <w:rsid w:val="004B49EF"/>
    <w:rsid w:val="004C027A"/>
    <w:rsid w:val="004C0E57"/>
    <w:rsid w:val="004C15E3"/>
    <w:rsid w:val="004C240F"/>
    <w:rsid w:val="004C26F6"/>
    <w:rsid w:val="004C33DD"/>
    <w:rsid w:val="004C3A85"/>
    <w:rsid w:val="004C411C"/>
    <w:rsid w:val="004C523C"/>
    <w:rsid w:val="004C55FC"/>
    <w:rsid w:val="004C58BA"/>
    <w:rsid w:val="004C5936"/>
    <w:rsid w:val="004C6D2C"/>
    <w:rsid w:val="004C6DFB"/>
    <w:rsid w:val="004C75DC"/>
    <w:rsid w:val="004D0B3E"/>
    <w:rsid w:val="004D1891"/>
    <w:rsid w:val="004D1F93"/>
    <w:rsid w:val="004D2717"/>
    <w:rsid w:val="004D5691"/>
    <w:rsid w:val="004D5698"/>
    <w:rsid w:val="004D5DA5"/>
    <w:rsid w:val="004D67E9"/>
    <w:rsid w:val="004D6933"/>
    <w:rsid w:val="004D72BB"/>
    <w:rsid w:val="004D7502"/>
    <w:rsid w:val="004D7560"/>
    <w:rsid w:val="004E0598"/>
    <w:rsid w:val="004E06B9"/>
    <w:rsid w:val="004E0D67"/>
    <w:rsid w:val="004E0DD8"/>
    <w:rsid w:val="004E150A"/>
    <w:rsid w:val="004E3292"/>
    <w:rsid w:val="004E4CEE"/>
    <w:rsid w:val="004E5942"/>
    <w:rsid w:val="004E5AF7"/>
    <w:rsid w:val="004E7299"/>
    <w:rsid w:val="004E751B"/>
    <w:rsid w:val="004E782E"/>
    <w:rsid w:val="004F00C3"/>
    <w:rsid w:val="004F0594"/>
    <w:rsid w:val="004F16D1"/>
    <w:rsid w:val="004F1F19"/>
    <w:rsid w:val="004F3032"/>
    <w:rsid w:val="004F3290"/>
    <w:rsid w:val="004F3295"/>
    <w:rsid w:val="004F3F2C"/>
    <w:rsid w:val="004F528F"/>
    <w:rsid w:val="004F56DF"/>
    <w:rsid w:val="004F6428"/>
    <w:rsid w:val="004F65F6"/>
    <w:rsid w:val="004F7AD5"/>
    <w:rsid w:val="00500B0E"/>
    <w:rsid w:val="00500BD3"/>
    <w:rsid w:val="00500D49"/>
    <w:rsid w:val="0050241F"/>
    <w:rsid w:val="005029CD"/>
    <w:rsid w:val="00502EB5"/>
    <w:rsid w:val="005034E6"/>
    <w:rsid w:val="00504837"/>
    <w:rsid w:val="00504AF0"/>
    <w:rsid w:val="00504D39"/>
    <w:rsid w:val="00505E40"/>
    <w:rsid w:val="0050695C"/>
    <w:rsid w:val="00506B30"/>
    <w:rsid w:val="00506FB1"/>
    <w:rsid w:val="00507440"/>
    <w:rsid w:val="0050762A"/>
    <w:rsid w:val="00507857"/>
    <w:rsid w:val="0050795B"/>
    <w:rsid w:val="00507ADF"/>
    <w:rsid w:val="00507F12"/>
    <w:rsid w:val="00510003"/>
    <w:rsid w:val="0051048E"/>
    <w:rsid w:val="00510657"/>
    <w:rsid w:val="005107D0"/>
    <w:rsid w:val="005125ED"/>
    <w:rsid w:val="00513171"/>
    <w:rsid w:val="00513B63"/>
    <w:rsid w:val="00513E73"/>
    <w:rsid w:val="00514B25"/>
    <w:rsid w:val="0051617A"/>
    <w:rsid w:val="0051688D"/>
    <w:rsid w:val="0051797D"/>
    <w:rsid w:val="00520041"/>
    <w:rsid w:val="005200F0"/>
    <w:rsid w:val="0052013E"/>
    <w:rsid w:val="00520B21"/>
    <w:rsid w:val="00520C17"/>
    <w:rsid w:val="005213FC"/>
    <w:rsid w:val="005215CE"/>
    <w:rsid w:val="005215EC"/>
    <w:rsid w:val="00523ECE"/>
    <w:rsid w:val="0052424F"/>
    <w:rsid w:val="005253E0"/>
    <w:rsid w:val="00525BEF"/>
    <w:rsid w:val="005272D1"/>
    <w:rsid w:val="00527B98"/>
    <w:rsid w:val="00531233"/>
    <w:rsid w:val="0053180C"/>
    <w:rsid w:val="00531D89"/>
    <w:rsid w:val="00531F56"/>
    <w:rsid w:val="005329B0"/>
    <w:rsid w:val="00532DC9"/>
    <w:rsid w:val="005331DE"/>
    <w:rsid w:val="00535535"/>
    <w:rsid w:val="00535956"/>
    <w:rsid w:val="00535FF0"/>
    <w:rsid w:val="005361C9"/>
    <w:rsid w:val="0053622E"/>
    <w:rsid w:val="00536D8E"/>
    <w:rsid w:val="00536DB3"/>
    <w:rsid w:val="0053714E"/>
    <w:rsid w:val="005373E7"/>
    <w:rsid w:val="00537A2A"/>
    <w:rsid w:val="00537E58"/>
    <w:rsid w:val="00540675"/>
    <w:rsid w:val="00540E41"/>
    <w:rsid w:val="00541678"/>
    <w:rsid w:val="00541C2C"/>
    <w:rsid w:val="005423F2"/>
    <w:rsid w:val="00542E41"/>
    <w:rsid w:val="00543878"/>
    <w:rsid w:val="0054413F"/>
    <w:rsid w:val="00544487"/>
    <w:rsid w:val="00544ADE"/>
    <w:rsid w:val="005459A3"/>
    <w:rsid w:val="00545D04"/>
    <w:rsid w:val="0054646B"/>
    <w:rsid w:val="00546489"/>
    <w:rsid w:val="005468DB"/>
    <w:rsid w:val="00547250"/>
    <w:rsid w:val="0055057C"/>
    <w:rsid w:val="00550BCA"/>
    <w:rsid w:val="00551D17"/>
    <w:rsid w:val="00552AB7"/>
    <w:rsid w:val="00552D91"/>
    <w:rsid w:val="00553676"/>
    <w:rsid w:val="005538B0"/>
    <w:rsid w:val="00553989"/>
    <w:rsid w:val="005543BD"/>
    <w:rsid w:val="0055544A"/>
    <w:rsid w:val="00555842"/>
    <w:rsid w:val="00557583"/>
    <w:rsid w:val="00560323"/>
    <w:rsid w:val="005606BB"/>
    <w:rsid w:val="00560DF8"/>
    <w:rsid w:val="00561494"/>
    <w:rsid w:val="00561EFE"/>
    <w:rsid w:val="005627E2"/>
    <w:rsid w:val="00562BF6"/>
    <w:rsid w:val="00563124"/>
    <w:rsid w:val="00563AD7"/>
    <w:rsid w:val="00563D41"/>
    <w:rsid w:val="005647F9"/>
    <w:rsid w:val="00564B72"/>
    <w:rsid w:val="00564F74"/>
    <w:rsid w:val="00565595"/>
    <w:rsid w:val="005662C6"/>
    <w:rsid w:val="00567466"/>
    <w:rsid w:val="005676D2"/>
    <w:rsid w:val="00567EA8"/>
    <w:rsid w:val="00570A11"/>
    <w:rsid w:val="005712F0"/>
    <w:rsid w:val="0057150E"/>
    <w:rsid w:val="00571C65"/>
    <w:rsid w:val="005728C5"/>
    <w:rsid w:val="005730D9"/>
    <w:rsid w:val="00573BD3"/>
    <w:rsid w:val="00573C2B"/>
    <w:rsid w:val="0057411F"/>
    <w:rsid w:val="00575055"/>
    <w:rsid w:val="00575E9A"/>
    <w:rsid w:val="00576556"/>
    <w:rsid w:val="005765D6"/>
    <w:rsid w:val="00577AF4"/>
    <w:rsid w:val="005806A4"/>
    <w:rsid w:val="00580769"/>
    <w:rsid w:val="005809B5"/>
    <w:rsid w:val="00580CCE"/>
    <w:rsid w:val="005813DE"/>
    <w:rsid w:val="005814E6"/>
    <w:rsid w:val="00582312"/>
    <w:rsid w:val="005823FE"/>
    <w:rsid w:val="005828D6"/>
    <w:rsid w:val="00582A80"/>
    <w:rsid w:val="00582E02"/>
    <w:rsid w:val="005830F3"/>
    <w:rsid w:val="005832B0"/>
    <w:rsid w:val="005841B1"/>
    <w:rsid w:val="005842B4"/>
    <w:rsid w:val="005849BD"/>
    <w:rsid w:val="00584BF0"/>
    <w:rsid w:val="00584FCD"/>
    <w:rsid w:val="00586CCC"/>
    <w:rsid w:val="00586FFE"/>
    <w:rsid w:val="00586FFF"/>
    <w:rsid w:val="00587575"/>
    <w:rsid w:val="005875A2"/>
    <w:rsid w:val="00587D65"/>
    <w:rsid w:val="0059032D"/>
    <w:rsid w:val="005911E6"/>
    <w:rsid w:val="0059191D"/>
    <w:rsid w:val="00591AE0"/>
    <w:rsid w:val="00591DB6"/>
    <w:rsid w:val="00592A06"/>
    <w:rsid w:val="00592BAC"/>
    <w:rsid w:val="00592D26"/>
    <w:rsid w:val="005933A8"/>
    <w:rsid w:val="00593B56"/>
    <w:rsid w:val="005950D4"/>
    <w:rsid w:val="005953EE"/>
    <w:rsid w:val="0059555C"/>
    <w:rsid w:val="00595FD9"/>
    <w:rsid w:val="00596C29"/>
    <w:rsid w:val="00597854"/>
    <w:rsid w:val="005A01ED"/>
    <w:rsid w:val="005A1675"/>
    <w:rsid w:val="005A438E"/>
    <w:rsid w:val="005A43E4"/>
    <w:rsid w:val="005A550B"/>
    <w:rsid w:val="005B01B1"/>
    <w:rsid w:val="005B02D0"/>
    <w:rsid w:val="005B04E8"/>
    <w:rsid w:val="005B07B5"/>
    <w:rsid w:val="005B0D07"/>
    <w:rsid w:val="005B0F2A"/>
    <w:rsid w:val="005B154D"/>
    <w:rsid w:val="005B26A1"/>
    <w:rsid w:val="005B27DB"/>
    <w:rsid w:val="005B27E8"/>
    <w:rsid w:val="005B2A68"/>
    <w:rsid w:val="005B2D7C"/>
    <w:rsid w:val="005B2DE0"/>
    <w:rsid w:val="005B343A"/>
    <w:rsid w:val="005B360A"/>
    <w:rsid w:val="005B3FD9"/>
    <w:rsid w:val="005B4080"/>
    <w:rsid w:val="005B438D"/>
    <w:rsid w:val="005B43D4"/>
    <w:rsid w:val="005B4801"/>
    <w:rsid w:val="005B500B"/>
    <w:rsid w:val="005B5165"/>
    <w:rsid w:val="005B606B"/>
    <w:rsid w:val="005B6161"/>
    <w:rsid w:val="005B684A"/>
    <w:rsid w:val="005B79E7"/>
    <w:rsid w:val="005C023D"/>
    <w:rsid w:val="005C04D2"/>
    <w:rsid w:val="005C07BC"/>
    <w:rsid w:val="005C0C9C"/>
    <w:rsid w:val="005C0E9A"/>
    <w:rsid w:val="005C206D"/>
    <w:rsid w:val="005C2265"/>
    <w:rsid w:val="005C2B36"/>
    <w:rsid w:val="005C2B41"/>
    <w:rsid w:val="005C2C12"/>
    <w:rsid w:val="005C34C2"/>
    <w:rsid w:val="005C34E9"/>
    <w:rsid w:val="005C44A5"/>
    <w:rsid w:val="005C5A6C"/>
    <w:rsid w:val="005C613D"/>
    <w:rsid w:val="005C79CF"/>
    <w:rsid w:val="005C7C38"/>
    <w:rsid w:val="005D0105"/>
    <w:rsid w:val="005D05E2"/>
    <w:rsid w:val="005D1C9F"/>
    <w:rsid w:val="005D217E"/>
    <w:rsid w:val="005D232F"/>
    <w:rsid w:val="005D4613"/>
    <w:rsid w:val="005D5791"/>
    <w:rsid w:val="005D595D"/>
    <w:rsid w:val="005D5C87"/>
    <w:rsid w:val="005D661B"/>
    <w:rsid w:val="005D6BDC"/>
    <w:rsid w:val="005D7B5A"/>
    <w:rsid w:val="005E09A0"/>
    <w:rsid w:val="005E1351"/>
    <w:rsid w:val="005E1979"/>
    <w:rsid w:val="005E1BA0"/>
    <w:rsid w:val="005E1F2A"/>
    <w:rsid w:val="005E27B3"/>
    <w:rsid w:val="005E2FF1"/>
    <w:rsid w:val="005E3461"/>
    <w:rsid w:val="005E4A36"/>
    <w:rsid w:val="005E4F41"/>
    <w:rsid w:val="005E541F"/>
    <w:rsid w:val="005E59B2"/>
    <w:rsid w:val="005E5B4F"/>
    <w:rsid w:val="005E5E4B"/>
    <w:rsid w:val="005E63C7"/>
    <w:rsid w:val="005F09EE"/>
    <w:rsid w:val="005F0E8D"/>
    <w:rsid w:val="005F10FF"/>
    <w:rsid w:val="005F13FB"/>
    <w:rsid w:val="005F1A06"/>
    <w:rsid w:val="005F1B32"/>
    <w:rsid w:val="005F24AA"/>
    <w:rsid w:val="005F28B0"/>
    <w:rsid w:val="005F5D6B"/>
    <w:rsid w:val="005F6063"/>
    <w:rsid w:val="005F7721"/>
    <w:rsid w:val="005F7CF1"/>
    <w:rsid w:val="00600DD9"/>
    <w:rsid w:val="006021C4"/>
    <w:rsid w:val="0060266F"/>
    <w:rsid w:val="006028ED"/>
    <w:rsid w:val="00603456"/>
    <w:rsid w:val="00603E2A"/>
    <w:rsid w:val="00604482"/>
    <w:rsid w:val="006059CF"/>
    <w:rsid w:val="006063E2"/>
    <w:rsid w:val="00606646"/>
    <w:rsid w:val="006068C7"/>
    <w:rsid w:val="00606C00"/>
    <w:rsid w:val="00607040"/>
    <w:rsid w:val="006101BB"/>
    <w:rsid w:val="00611C83"/>
    <w:rsid w:val="00612244"/>
    <w:rsid w:val="006130EF"/>
    <w:rsid w:val="006143BF"/>
    <w:rsid w:val="00615463"/>
    <w:rsid w:val="006155B1"/>
    <w:rsid w:val="006167E0"/>
    <w:rsid w:val="00616891"/>
    <w:rsid w:val="00617F7B"/>
    <w:rsid w:val="006207B8"/>
    <w:rsid w:val="0062086B"/>
    <w:rsid w:val="00620EB4"/>
    <w:rsid w:val="006213B7"/>
    <w:rsid w:val="00621C41"/>
    <w:rsid w:val="00621F0B"/>
    <w:rsid w:val="00622B9F"/>
    <w:rsid w:val="00623552"/>
    <w:rsid w:val="00623D5F"/>
    <w:rsid w:val="00624197"/>
    <w:rsid w:val="006253FB"/>
    <w:rsid w:val="00625824"/>
    <w:rsid w:val="0062599C"/>
    <w:rsid w:val="00625A31"/>
    <w:rsid w:val="006270AF"/>
    <w:rsid w:val="00627462"/>
    <w:rsid w:val="0063050F"/>
    <w:rsid w:val="006318B6"/>
    <w:rsid w:val="00631A84"/>
    <w:rsid w:val="00631EA0"/>
    <w:rsid w:val="00632138"/>
    <w:rsid w:val="0063231E"/>
    <w:rsid w:val="006326D7"/>
    <w:rsid w:val="0063291A"/>
    <w:rsid w:val="0063495A"/>
    <w:rsid w:val="0063615C"/>
    <w:rsid w:val="006361FC"/>
    <w:rsid w:val="00636D28"/>
    <w:rsid w:val="00637DAC"/>
    <w:rsid w:val="00640295"/>
    <w:rsid w:val="00640882"/>
    <w:rsid w:val="00640A59"/>
    <w:rsid w:val="006439DC"/>
    <w:rsid w:val="00643B08"/>
    <w:rsid w:val="00643C1A"/>
    <w:rsid w:val="0064437E"/>
    <w:rsid w:val="006445AB"/>
    <w:rsid w:val="0064483B"/>
    <w:rsid w:val="0064681A"/>
    <w:rsid w:val="006469E4"/>
    <w:rsid w:val="00646CB9"/>
    <w:rsid w:val="00646E5D"/>
    <w:rsid w:val="006509E1"/>
    <w:rsid w:val="00650A64"/>
    <w:rsid w:val="00650C6A"/>
    <w:rsid w:val="00650F4E"/>
    <w:rsid w:val="0065114D"/>
    <w:rsid w:val="0065280F"/>
    <w:rsid w:val="0065285F"/>
    <w:rsid w:val="006538D5"/>
    <w:rsid w:val="00653A5B"/>
    <w:rsid w:val="0065436F"/>
    <w:rsid w:val="00654C1C"/>
    <w:rsid w:val="00655980"/>
    <w:rsid w:val="006567B4"/>
    <w:rsid w:val="006571F3"/>
    <w:rsid w:val="00660284"/>
    <w:rsid w:val="00660564"/>
    <w:rsid w:val="00662F1E"/>
    <w:rsid w:val="00664967"/>
    <w:rsid w:val="00664EBE"/>
    <w:rsid w:val="006650CA"/>
    <w:rsid w:val="00665414"/>
    <w:rsid w:val="006655C2"/>
    <w:rsid w:val="006655EC"/>
    <w:rsid w:val="0066569E"/>
    <w:rsid w:val="006658CE"/>
    <w:rsid w:val="006670D0"/>
    <w:rsid w:val="006672EF"/>
    <w:rsid w:val="006678BA"/>
    <w:rsid w:val="0066793C"/>
    <w:rsid w:val="00667DEC"/>
    <w:rsid w:val="00667F1F"/>
    <w:rsid w:val="00670044"/>
    <w:rsid w:val="006702B9"/>
    <w:rsid w:val="0067115A"/>
    <w:rsid w:val="00672AB9"/>
    <w:rsid w:val="00672F5E"/>
    <w:rsid w:val="00673EE1"/>
    <w:rsid w:val="00674A39"/>
    <w:rsid w:val="00674CDB"/>
    <w:rsid w:val="00675693"/>
    <w:rsid w:val="00675B1C"/>
    <w:rsid w:val="006761B1"/>
    <w:rsid w:val="0067636F"/>
    <w:rsid w:val="00676CA3"/>
    <w:rsid w:val="00677580"/>
    <w:rsid w:val="00677E72"/>
    <w:rsid w:val="00680035"/>
    <w:rsid w:val="006814D6"/>
    <w:rsid w:val="00681907"/>
    <w:rsid w:val="006820D8"/>
    <w:rsid w:val="0068220F"/>
    <w:rsid w:val="0068233E"/>
    <w:rsid w:val="0068270F"/>
    <w:rsid w:val="006827E7"/>
    <w:rsid w:val="00682E9F"/>
    <w:rsid w:val="0068347D"/>
    <w:rsid w:val="00683CA5"/>
    <w:rsid w:val="00683E0C"/>
    <w:rsid w:val="00684288"/>
    <w:rsid w:val="00684322"/>
    <w:rsid w:val="00684CBD"/>
    <w:rsid w:val="0068512D"/>
    <w:rsid w:val="00685FF6"/>
    <w:rsid w:val="00686113"/>
    <w:rsid w:val="006862AC"/>
    <w:rsid w:val="0068709C"/>
    <w:rsid w:val="0068747D"/>
    <w:rsid w:val="00687B42"/>
    <w:rsid w:val="00690286"/>
    <w:rsid w:val="00691669"/>
    <w:rsid w:val="0069259D"/>
    <w:rsid w:val="00692944"/>
    <w:rsid w:val="00692B3C"/>
    <w:rsid w:val="00693006"/>
    <w:rsid w:val="006930E2"/>
    <w:rsid w:val="00693DAC"/>
    <w:rsid w:val="006940C9"/>
    <w:rsid w:val="00694DE2"/>
    <w:rsid w:val="0069599B"/>
    <w:rsid w:val="00695D2C"/>
    <w:rsid w:val="00695D52"/>
    <w:rsid w:val="00696DC6"/>
    <w:rsid w:val="0069777D"/>
    <w:rsid w:val="00697C8D"/>
    <w:rsid w:val="006A04F0"/>
    <w:rsid w:val="006A0759"/>
    <w:rsid w:val="006A26AA"/>
    <w:rsid w:val="006A29D9"/>
    <w:rsid w:val="006A2ADB"/>
    <w:rsid w:val="006A2CA9"/>
    <w:rsid w:val="006A2DA7"/>
    <w:rsid w:val="006A30A6"/>
    <w:rsid w:val="006A367C"/>
    <w:rsid w:val="006A5323"/>
    <w:rsid w:val="006A5553"/>
    <w:rsid w:val="006A5DD3"/>
    <w:rsid w:val="006A60A4"/>
    <w:rsid w:val="006A6368"/>
    <w:rsid w:val="006A6640"/>
    <w:rsid w:val="006A75B7"/>
    <w:rsid w:val="006A7A9D"/>
    <w:rsid w:val="006A7DA6"/>
    <w:rsid w:val="006B0EB9"/>
    <w:rsid w:val="006B11B9"/>
    <w:rsid w:val="006B1470"/>
    <w:rsid w:val="006B1E30"/>
    <w:rsid w:val="006B2141"/>
    <w:rsid w:val="006B21DF"/>
    <w:rsid w:val="006B2388"/>
    <w:rsid w:val="006B255A"/>
    <w:rsid w:val="006B3060"/>
    <w:rsid w:val="006B3390"/>
    <w:rsid w:val="006B363B"/>
    <w:rsid w:val="006B3F55"/>
    <w:rsid w:val="006B4222"/>
    <w:rsid w:val="006B5015"/>
    <w:rsid w:val="006B5244"/>
    <w:rsid w:val="006B5D96"/>
    <w:rsid w:val="006B63A5"/>
    <w:rsid w:val="006B6574"/>
    <w:rsid w:val="006B66D0"/>
    <w:rsid w:val="006B7B85"/>
    <w:rsid w:val="006C0516"/>
    <w:rsid w:val="006C06C5"/>
    <w:rsid w:val="006C09F6"/>
    <w:rsid w:val="006C0CAC"/>
    <w:rsid w:val="006C0EFB"/>
    <w:rsid w:val="006C0F11"/>
    <w:rsid w:val="006C1759"/>
    <w:rsid w:val="006C1989"/>
    <w:rsid w:val="006C1A0B"/>
    <w:rsid w:val="006C1DBF"/>
    <w:rsid w:val="006C1EAC"/>
    <w:rsid w:val="006C26BF"/>
    <w:rsid w:val="006C286A"/>
    <w:rsid w:val="006C2ED3"/>
    <w:rsid w:val="006C319F"/>
    <w:rsid w:val="006C448E"/>
    <w:rsid w:val="006C4502"/>
    <w:rsid w:val="006C49AE"/>
    <w:rsid w:val="006C4E83"/>
    <w:rsid w:val="006C590A"/>
    <w:rsid w:val="006C69FC"/>
    <w:rsid w:val="006C6B99"/>
    <w:rsid w:val="006C7836"/>
    <w:rsid w:val="006D04D0"/>
    <w:rsid w:val="006D051F"/>
    <w:rsid w:val="006D0AF8"/>
    <w:rsid w:val="006D0E67"/>
    <w:rsid w:val="006D10F2"/>
    <w:rsid w:val="006D1563"/>
    <w:rsid w:val="006D199A"/>
    <w:rsid w:val="006D1B75"/>
    <w:rsid w:val="006D2A3C"/>
    <w:rsid w:val="006D4040"/>
    <w:rsid w:val="006D4AEF"/>
    <w:rsid w:val="006D5763"/>
    <w:rsid w:val="006D5A79"/>
    <w:rsid w:val="006D5AEF"/>
    <w:rsid w:val="006D65CE"/>
    <w:rsid w:val="006D66C6"/>
    <w:rsid w:val="006D768F"/>
    <w:rsid w:val="006E0469"/>
    <w:rsid w:val="006E046B"/>
    <w:rsid w:val="006E0C7E"/>
    <w:rsid w:val="006E0DC5"/>
    <w:rsid w:val="006E13C2"/>
    <w:rsid w:val="006E1922"/>
    <w:rsid w:val="006E2238"/>
    <w:rsid w:val="006E31CE"/>
    <w:rsid w:val="006E4212"/>
    <w:rsid w:val="006E4652"/>
    <w:rsid w:val="006E47B3"/>
    <w:rsid w:val="006E527F"/>
    <w:rsid w:val="006E5619"/>
    <w:rsid w:val="006E5E9A"/>
    <w:rsid w:val="006E656A"/>
    <w:rsid w:val="006E691B"/>
    <w:rsid w:val="006E6C2E"/>
    <w:rsid w:val="006E76A5"/>
    <w:rsid w:val="006E77A4"/>
    <w:rsid w:val="006F0ACE"/>
    <w:rsid w:val="006F0E5A"/>
    <w:rsid w:val="006F113D"/>
    <w:rsid w:val="006F12B5"/>
    <w:rsid w:val="006F14B7"/>
    <w:rsid w:val="006F2FEA"/>
    <w:rsid w:val="006F3C28"/>
    <w:rsid w:val="006F3D01"/>
    <w:rsid w:val="006F58EC"/>
    <w:rsid w:val="006F5DFA"/>
    <w:rsid w:val="006F63C3"/>
    <w:rsid w:val="006F6533"/>
    <w:rsid w:val="006F7802"/>
    <w:rsid w:val="006F7B09"/>
    <w:rsid w:val="007004D7"/>
    <w:rsid w:val="00702069"/>
    <w:rsid w:val="007020B4"/>
    <w:rsid w:val="00702A3F"/>
    <w:rsid w:val="00703650"/>
    <w:rsid w:val="007039B7"/>
    <w:rsid w:val="0070452F"/>
    <w:rsid w:val="00704762"/>
    <w:rsid w:val="00704F10"/>
    <w:rsid w:val="007059FC"/>
    <w:rsid w:val="00705D46"/>
    <w:rsid w:val="00706F71"/>
    <w:rsid w:val="007075B3"/>
    <w:rsid w:val="007075EC"/>
    <w:rsid w:val="00707849"/>
    <w:rsid w:val="00707A28"/>
    <w:rsid w:val="00707B65"/>
    <w:rsid w:val="00707E9A"/>
    <w:rsid w:val="00710803"/>
    <w:rsid w:val="00711532"/>
    <w:rsid w:val="007119ED"/>
    <w:rsid w:val="00711BC9"/>
    <w:rsid w:val="007132BF"/>
    <w:rsid w:val="0071348E"/>
    <w:rsid w:val="00713C87"/>
    <w:rsid w:val="0071417E"/>
    <w:rsid w:val="007148B0"/>
    <w:rsid w:val="00717872"/>
    <w:rsid w:val="00717A1A"/>
    <w:rsid w:val="00717FA7"/>
    <w:rsid w:val="00720425"/>
    <w:rsid w:val="0072189E"/>
    <w:rsid w:val="00721BA3"/>
    <w:rsid w:val="00721F8C"/>
    <w:rsid w:val="0072250B"/>
    <w:rsid w:val="0072257F"/>
    <w:rsid w:val="0072258A"/>
    <w:rsid w:val="00722749"/>
    <w:rsid w:val="00722DD9"/>
    <w:rsid w:val="00722EC3"/>
    <w:rsid w:val="007230F3"/>
    <w:rsid w:val="00723F76"/>
    <w:rsid w:val="00724DD1"/>
    <w:rsid w:val="00724F36"/>
    <w:rsid w:val="0072512A"/>
    <w:rsid w:val="0072588F"/>
    <w:rsid w:val="007258CC"/>
    <w:rsid w:val="007261E6"/>
    <w:rsid w:val="00726405"/>
    <w:rsid w:val="00726A07"/>
    <w:rsid w:val="00727376"/>
    <w:rsid w:val="0073132D"/>
    <w:rsid w:val="0073204A"/>
    <w:rsid w:val="007323B5"/>
    <w:rsid w:val="0073326A"/>
    <w:rsid w:val="00733615"/>
    <w:rsid w:val="007345E2"/>
    <w:rsid w:val="00735236"/>
    <w:rsid w:val="00735276"/>
    <w:rsid w:val="00735956"/>
    <w:rsid w:val="00735A95"/>
    <w:rsid w:val="00735D3A"/>
    <w:rsid w:val="007365AB"/>
    <w:rsid w:val="00737025"/>
    <w:rsid w:val="00737256"/>
    <w:rsid w:val="0074017A"/>
    <w:rsid w:val="007403EC"/>
    <w:rsid w:val="00740E1E"/>
    <w:rsid w:val="00743159"/>
    <w:rsid w:val="00743E3B"/>
    <w:rsid w:val="00745A91"/>
    <w:rsid w:val="00746A05"/>
    <w:rsid w:val="007479DE"/>
    <w:rsid w:val="00750175"/>
    <w:rsid w:val="007507BD"/>
    <w:rsid w:val="00750855"/>
    <w:rsid w:val="00750B87"/>
    <w:rsid w:val="007510C5"/>
    <w:rsid w:val="00752326"/>
    <w:rsid w:val="00752439"/>
    <w:rsid w:val="00752902"/>
    <w:rsid w:val="00752AC5"/>
    <w:rsid w:val="00752E25"/>
    <w:rsid w:val="007531FE"/>
    <w:rsid w:val="007541A4"/>
    <w:rsid w:val="00754CBF"/>
    <w:rsid w:val="00754D41"/>
    <w:rsid w:val="00755178"/>
    <w:rsid w:val="00755F56"/>
    <w:rsid w:val="00756D39"/>
    <w:rsid w:val="007573D9"/>
    <w:rsid w:val="00757416"/>
    <w:rsid w:val="0075748B"/>
    <w:rsid w:val="007577EC"/>
    <w:rsid w:val="00757C77"/>
    <w:rsid w:val="007600F7"/>
    <w:rsid w:val="007611A9"/>
    <w:rsid w:val="00761219"/>
    <w:rsid w:val="00761B18"/>
    <w:rsid w:val="00761FA1"/>
    <w:rsid w:val="0076275C"/>
    <w:rsid w:val="00762D81"/>
    <w:rsid w:val="00764629"/>
    <w:rsid w:val="0076486A"/>
    <w:rsid w:val="007659E3"/>
    <w:rsid w:val="007662DD"/>
    <w:rsid w:val="00767E82"/>
    <w:rsid w:val="007705B4"/>
    <w:rsid w:val="007709F5"/>
    <w:rsid w:val="00771085"/>
    <w:rsid w:val="00772287"/>
    <w:rsid w:val="0077350E"/>
    <w:rsid w:val="00774854"/>
    <w:rsid w:val="00774BA1"/>
    <w:rsid w:val="0077543C"/>
    <w:rsid w:val="007756B8"/>
    <w:rsid w:val="007758B4"/>
    <w:rsid w:val="00775E9F"/>
    <w:rsid w:val="00776DD8"/>
    <w:rsid w:val="0077773B"/>
    <w:rsid w:val="00777809"/>
    <w:rsid w:val="007808CD"/>
    <w:rsid w:val="00781241"/>
    <w:rsid w:val="0078166A"/>
    <w:rsid w:val="007828B8"/>
    <w:rsid w:val="00782D11"/>
    <w:rsid w:val="00783261"/>
    <w:rsid w:val="007832F0"/>
    <w:rsid w:val="00783329"/>
    <w:rsid w:val="00783682"/>
    <w:rsid w:val="00784325"/>
    <w:rsid w:val="007855B3"/>
    <w:rsid w:val="0078585F"/>
    <w:rsid w:val="00786C14"/>
    <w:rsid w:val="00790A37"/>
    <w:rsid w:val="00791489"/>
    <w:rsid w:val="007925C8"/>
    <w:rsid w:val="00792C01"/>
    <w:rsid w:val="00792DB2"/>
    <w:rsid w:val="00792EC1"/>
    <w:rsid w:val="007930C5"/>
    <w:rsid w:val="0079367C"/>
    <w:rsid w:val="007938CB"/>
    <w:rsid w:val="00794B3C"/>
    <w:rsid w:val="00794BF4"/>
    <w:rsid w:val="00794E90"/>
    <w:rsid w:val="0079507A"/>
    <w:rsid w:val="007959F6"/>
    <w:rsid w:val="00795D3D"/>
    <w:rsid w:val="00796FAE"/>
    <w:rsid w:val="007977B9"/>
    <w:rsid w:val="00797A1B"/>
    <w:rsid w:val="007A066F"/>
    <w:rsid w:val="007A2434"/>
    <w:rsid w:val="007A2454"/>
    <w:rsid w:val="007A2546"/>
    <w:rsid w:val="007A2671"/>
    <w:rsid w:val="007A2A8F"/>
    <w:rsid w:val="007A3482"/>
    <w:rsid w:val="007A3DD9"/>
    <w:rsid w:val="007A4464"/>
    <w:rsid w:val="007A491D"/>
    <w:rsid w:val="007A4C02"/>
    <w:rsid w:val="007A518F"/>
    <w:rsid w:val="007A5CE3"/>
    <w:rsid w:val="007A5ED2"/>
    <w:rsid w:val="007A63E2"/>
    <w:rsid w:val="007A6790"/>
    <w:rsid w:val="007A70FA"/>
    <w:rsid w:val="007A77C5"/>
    <w:rsid w:val="007B02E7"/>
    <w:rsid w:val="007B0845"/>
    <w:rsid w:val="007B10DD"/>
    <w:rsid w:val="007B303F"/>
    <w:rsid w:val="007B3711"/>
    <w:rsid w:val="007B409B"/>
    <w:rsid w:val="007B4418"/>
    <w:rsid w:val="007B4677"/>
    <w:rsid w:val="007B4CA2"/>
    <w:rsid w:val="007B4E21"/>
    <w:rsid w:val="007B51D5"/>
    <w:rsid w:val="007B528B"/>
    <w:rsid w:val="007B5D10"/>
    <w:rsid w:val="007B614C"/>
    <w:rsid w:val="007B6313"/>
    <w:rsid w:val="007B6F83"/>
    <w:rsid w:val="007B7BBB"/>
    <w:rsid w:val="007C0FC5"/>
    <w:rsid w:val="007C14B1"/>
    <w:rsid w:val="007C18A0"/>
    <w:rsid w:val="007C268C"/>
    <w:rsid w:val="007C2C7D"/>
    <w:rsid w:val="007C2FEF"/>
    <w:rsid w:val="007C361B"/>
    <w:rsid w:val="007C4770"/>
    <w:rsid w:val="007C5260"/>
    <w:rsid w:val="007C54C0"/>
    <w:rsid w:val="007C54F7"/>
    <w:rsid w:val="007C5DFD"/>
    <w:rsid w:val="007C6223"/>
    <w:rsid w:val="007C67A8"/>
    <w:rsid w:val="007C69D2"/>
    <w:rsid w:val="007C704B"/>
    <w:rsid w:val="007C7818"/>
    <w:rsid w:val="007C79F7"/>
    <w:rsid w:val="007C7E45"/>
    <w:rsid w:val="007D01A0"/>
    <w:rsid w:val="007D0EA0"/>
    <w:rsid w:val="007D193C"/>
    <w:rsid w:val="007D1CA6"/>
    <w:rsid w:val="007D1E1F"/>
    <w:rsid w:val="007D1F59"/>
    <w:rsid w:val="007D3A16"/>
    <w:rsid w:val="007D4CF1"/>
    <w:rsid w:val="007D4E06"/>
    <w:rsid w:val="007D5EC3"/>
    <w:rsid w:val="007D6362"/>
    <w:rsid w:val="007D74E2"/>
    <w:rsid w:val="007D77E8"/>
    <w:rsid w:val="007D7838"/>
    <w:rsid w:val="007E0C50"/>
    <w:rsid w:val="007E0E41"/>
    <w:rsid w:val="007E1031"/>
    <w:rsid w:val="007E110A"/>
    <w:rsid w:val="007E1189"/>
    <w:rsid w:val="007E189F"/>
    <w:rsid w:val="007E1FA5"/>
    <w:rsid w:val="007E3118"/>
    <w:rsid w:val="007E3A27"/>
    <w:rsid w:val="007E4211"/>
    <w:rsid w:val="007E4CBC"/>
    <w:rsid w:val="007E4FDC"/>
    <w:rsid w:val="007E60CD"/>
    <w:rsid w:val="007E6165"/>
    <w:rsid w:val="007E6919"/>
    <w:rsid w:val="007E6C07"/>
    <w:rsid w:val="007E7878"/>
    <w:rsid w:val="007E7C4B"/>
    <w:rsid w:val="007F137D"/>
    <w:rsid w:val="007F18A0"/>
    <w:rsid w:val="007F1AEC"/>
    <w:rsid w:val="007F1F50"/>
    <w:rsid w:val="007F31E7"/>
    <w:rsid w:val="007F3BF2"/>
    <w:rsid w:val="007F4304"/>
    <w:rsid w:val="007F43F8"/>
    <w:rsid w:val="007F4880"/>
    <w:rsid w:val="007F4D2A"/>
    <w:rsid w:val="007F621E"/>
    <w:rsid w:val="007F684E"/>
    <w:rsid w:val="007F716A"/>
    <w:rsid w:val="007F7384"/>
    <w:rsid w:val="007F79B8"/>
    <w:rsid w:val="008000CE"/>
    <w:rsid w:val="00800F2C"/>
    <w:rsid w:val="008031A4"/>
    <w:rsid w:val="008031E4"/>
    <w:rsid w:val="0080327F"/>
    <w:rsid w:val="00803B0E"/>
    <w:rsid w:val="00803C3D"/>
    <w:rsid w:val="00804326"/>
    <w:rsid w:val="00804CCD"/>
    <w:rsid w:val="00804EA4"/>
    <w:rsid w:val="0080557B"/>
    <w:rsid w:val="00805835"/>
    <w:rsid w:val="0080670F"/>
    <w:rsid w:val="00806775"/>
    <w:rsid w:val="00806ED2"/>
    <w:rsid w:val="0080710D"/>
    <w:rsid w:val="008071FD"/>
    <w:rsid w:val="008075CD"/>
    <w:rsid w:val="00807BF2"/>
    <w:rsid w:val="00807C94"/>
    <w:rsid w:val="008105E5"/>
    <w:rsid w:val="008108AD"/>
    <w:rsid w:val="008114D9"/>
    <w:rsid w:val="00811CD4"/>
    <w:rsid w:val="00811D9D"/>
    <w:rsid w:val="008126E1"/>
    <w:rsid w:val="00812F6B"/>
    <w:rsid w:val="00813320"/>
    <w:rsid w:val="00814668"/>
    <w:rsid w:val="00814920"/>
    <w:rsid w:val="00816033"/>
    <w:rsid w:val="008170D5"/>
    <w:rsid w:val="00817705"/>
    <w:rsid w:val="00817762"/>
    <w:rsid w:val="008177D9"/>
    <w:rsid w:val="0082061E"/>
    <w:rsid w:val="008207D0"/>
    <w:rsid w:val="00821414"/>
    <w:rsid w:val="00821849"/>
    <w:rsid w:val="0082209F"/>
    <w:rsid w:val="00822334"/>
    <w:rsid w:val="0082333D"/>
    <w:rsid w:val="00823FB3"/>
    <w:rsid w:val="0082400F"/>
    <w:rsid w:val="00825CE1"/>
    <w:rsid w:val="00825FD7"/>
    <w:rsid w:val="00826331"/>
    <w:rsid w:val="008264A6"/>
    <w:rsid w:val="0082655E"/>
    <w:rsid w:val="0082692D"/>
    <w:rsid w:val="008270ED"/>
    <w:rsid w:val="00827B55"/>
    <w:rsid w:val="00830A36"/>
    <w:rsid w:val="00831394"/>
    <w:rsid w:val="008314EC"/>
    <w:rsid w:val="008318E5"/>
    <w:rsid w:val="00831D03"/>
    <w:rsid w:val="00831ED7"/>
    <w:rsid w:val="00832A26"/>
    <w:rsid w:val="008337FA"/>
    <w:rsid w:val="008337FB"/>
    <w:rsid w:val="00833E02"/>
    <w:rsid w:val="00834674"/>
    <w:rsid w:val="00834942"/>
    <w:rsid w:val="00834960"/>
    <w:rsid w:val="00834B5E"/>
    <w:rsid w:val="00835ECA"/>
    <w:rsid w:val="00836829"/>
    <w:rsid w:val="008376B1"/>
    <w:rsid w:val="00837F35"/>
    <w:rsid w:val="0084023D"/>
    <w:rsid w:val="00840B2E"/>
    <w:rsid w:val="00840C0D"/>
    <w:rsid w:val="008419CF"/>
    <w:rsid w:val="00843792"/>
    <w:rsid w:val="00843F06"/>
    <w:rsid w:val="00845654"/>
    <w:rsid w:val="00845B0C"/>
    <w:rsid w:val="008466D8"/>
    <w:rsid w:val="0084711B"/>
    <w:rsid w:val="008472EA"/>
    <w:rsid w:val="0084798B"/>
    <w:rsid w:val="00847AF2"/>
    <w:rsid w:val="008501C9"/>
    <w:rsid w:val="00850A75"/>
    <w:rsid w:val="0085130D"/>
    <w:rsid w:val="008516B7"/>
    <w:rsid w:val="0085185B"/>
    <w:rsid w:val="00851BE7"/>
    <w:rsid w:val="00852A86"/>
    <w:rsid w:val="0085327D"/>
    <w:rsid w:val="00854770"/>
    <w:rsid w:val="00854A07"/>
    <w:rsid w:val="00855017"/>
    <w:rsid w:val="008551AD"/>
    <w:rsid w:val="00855D93"/>
    <w:rsid w:val="00856051"/>
    <w:rsid w:val="00856105"/>
    <w:rsid w:val="0085658F"/>
    <w:rsid w:val="00857EE7"/>
    <w:rsid w:val="00860721"/>
    <w:rsid w:val="00861365"/>
    <w:rsid w:val="00862943"/>
    <w:rsid w:val="00864067"/>
    <w:rsid w:val="00864863"/>
    <w:rsid w:val="008648B1"/>
    <w:rsid w:val="0086501D"/>
    <w:rsid w:val="00865D57"/>
    <w:rsid w:val="00866976"/>
    <w:rsid w:val="00867AF8"/>
    <w:rsid w:val="00870691"/>
    <w:rsid w:val="008707A9"/>
    <w:rsid w:val="00870902"/>
    <w:rsid w:val="00870BBE"/>
    <w:rsid w:val="008710FB"/>
    <w:rsid w:val="008715DD"/>
    <w:rsid w:val="00871F45"/>
    <w:rsid w:val="0087228C"/>
    <w:rsid w:val="00872B21"/>
    <w:rsid w:val="00872BC7"/>
    <w:rsid w:val="00873934"/>
    <w:rsid w:val="008747D9"/>
    <w:rsid w:val="0087491B"/>
    <w:rsid w:val="00875674"/>
    <w:rsid w:val="00875AC2"/>
    <w:rsid w:val="00875C4E"/>
    <w:rsid w:val="0087602C"/>
    <w:rsid w:val="00877688"/>
    <w:rsid w:val="008800B2"/>
    <w:rsid w:val="008812B6"/>
    <w:rsid w:val="008816BD"/>
    <w:rsid w:val="008817F6"/>
    <w:rsid w:val="00882624"/>
    <w:rsid w:val="00883DC2"/>
    <w:rsid w:val="008859AE"/>
    <w:rsid w:val="00885DDB"/>
    <w:rsid w:val="00886B76"/>
    <w:rsid w:val="00886C93"/>
    <w:rsid w:val="00887D30"/>
    <w:rsid w:val="00887FDA"/>
    <w:rsid w:val="008909FC"/>
    <w:rsid w:val="00890B6B"/>
    <w:rsid w:val="00890C75"/>
    <w:rsid w:val="00891318"/>
    <w:rsid w:val="00891952"/>
    <w:rsid w:val="00892BE1"/>
    <w:rsid w:val="008930EF"/>
    <w:rsid w:val="0089325D"/>
    <w:rsid w:val="0089326F"/>
    <w:rsid w:val="008956A4"/>
    <w:rsid w:val="00895827"/>
    <w:rsid w:val="00895D6E"/>
    <w:rsid w:val="008A0233"/>
    <w:rsid w:val="008A105B"/>
    <w:rsid w:val="008A16FA"/>
    <w:rsid w:val="008A1928"/>
    <w:rsid w:val="008A1C0F"/>
    <w:rsid w:val="008A3EB9"/>
    <w:rsid w:val="008A47F1"/>
    <w:rsid w:val="008A51B8"/>
    <w:rsid w:val="008A532D"/>
    <w:rsid w:val="008A543F"/>
    <w:rsid w:val="008A6433"/>
    <w:rsid w:val="008A6793"/>
    <w:rsid w:val="008A7440"/>
    <w:rsid w:val="008A779B"/>
    <w:rsid w:val="008A7BFB"/>
    <w:rsid w:val="008A7CBB"/>
    <w:rsid w:val="008B0191"/>
    <w:rsid w:val="008B0A34"/>
    <w:rsid w:val="008B1341"/>
    <w:rsid w:val="008B1457"/>
    <w:rsid w:val="008B1469"/>
    <w:rsid w:val="008B14E9"/>
    <w:rsid w:val="008B184D"/>
    <w:rsid w:val="008B1997"/>
    <w:rsid w:val="008B2B2E"/>
    <w:rsid w:val="008B57E2"/>
    <w:rsid w:val="008B6CBE"/>
    <w:rsid w:val="008B6E9B"/>
    <w:rsid w:val="008B772F"/>
    <w:rsid w:val="008B7868"/>
    <w:rsid w:val="008C00EB"/>
    <w:rsid w:val="008C1C37"/>
    <w:rsid w:val="008C2892"/>
    <w:rsid w:val="008C2E44"/>
    <w:rsid w:val="008C2EB9"/>
    <w:rsid w:val="008C3114"/>
    <w:rsid w:val="008C3B27"/>
    <w:rsid w:val="008C4241"/>
    <w:rsid w:val="008C4FC6"/>
    <w:rsid w:val="008C572B"/>
    <w:rsid w:val="008C7E9F"/>
    <w:rsid w:val="008D13BF"/>
    <w:rsid w:val="008D1A49"/>
    <w:rsid w:val="008D1E93"/>
    <w:rsid w:val="008D2602"/>
    <w:rsid w:val="008D3DB1"/>
    <w:rsid w:val="008D4214"/>
    <w:rsid w:val="008D472F"/>
    <w:rsid w:val="008D4A4C"/>
    <w:rsid w:val="008D4F9E"/>
    <w:rsid w:val="008D5606"/>
    <w:rsid w:val="008D5735"/>
    <w:rsid w:val="008D71A1"/>
    <w:rsid w:val="008D7A60"/>
    <w:rsid w:val="008D7F89"/>
    <w:rsid w:val="008E1082"/>
    <w:rsid w:val="008E13E6"/>
    <w:rsid w:val="008E1E8F"/>
    <w:rsid w:val="008E2A27"/>
    <w:rsid w:val="008E2D8F"/>
    <w:rsid w:val="008E2E0F"/>
    <w:rsid w:val="008E33F5"/>
    <w:rsid w:val="008E3609"/>
    <w:rsid w:val="008E3610"/>
    <w:rsid w:val="008E37D6"/>
    <w:rsid w:val="008E479D"/>
    <w:rsid w:val="008E57C6"/>
    <w:rsid w:val="008E5936"/>
    <w:rsid w:val="008E599F"/>
    <w:rsid w:val="008E5C8A"/>
    <w:rsid w:val="008E600B"/>
    <w:rsid w:val="008E6CB2"/>
    <w:rsid w:val="008E6EC7"/>
    <w:rsid w:val="008E72E9"/>
    <w:rsid w:val="008E7D15"/>
    <w:rsid w:val="008F0D31"/>
    <w:rsid w:val="008F0E9C"/>
    <w:rsid w:val="008F166E"/>
    <w:rsid w:val="008F28B3"/>
    <w:rsid w:val="008F2938"/>
    <w:rsid w:val="008F39CB"/>
    <w:rsid w:val="008F3D55"/>
    <w:rsid w:val="008F3E6C"/>
    <w:rsid w:val="008F43A6"/>
    <w:rsid w:val="008F49A0"/>
    <w:rsid w:val="008F4D4D"/>
    <w:rsid w:val="008F4E8B"/>
    <w:rsid w:val="008F6805"/>
    <w:rsid w:val="008F6F73"/>
    <w:rsid w:val="008F70BC"/>
    <w:rsid w:val="008F7D13"/>
    <w:rsid w:val="00900720"/>
    <w:rsid w:val="009008D7"/>
    <w:rsid w:val="00900E0B"/>
    <w:rsid w:val="0090118A"/>
    <w:rsid w:val="0090138C"/>
    <w:rsid w:val="00901E79"/>
    <w:rsid w:val="00902D1F"/>
    <w:rsid w:val="00902EF1"/>
    <w:rsid w:val="00903E97"/>
    <w:rsid w:val="009043C5"/>
    <w:rsid w:val="00904DB1"/>
    <w:rsid w:val="00904E8C"/>
    <w:rsid w:val="00905111"/>
    <w:rsid w:val="00905285"/>
    <w:rsid w:val="0090537B"/>
    <w:rsid w:val="00905390"/>
    <w:rsid w:val="00905523"/>
    <w:rsid w:val="009069E2"/>
    <w:rsid w:val="00910A8C"/>
    <w:rsid w:val="00910B2C"/>
    <w:rsid w:val="0091113A"/>
    <w:rsid w:val="009120ED"/>
    <w:rsid w:val="009127A6"/>
    <w:rsid w:val="0091280D"/>
    <w:rsid w:val="0091448B"/>
    <w:rsid w:val="00915BF5"/>
    <w:rsid w:val="0091613A"/>
    <w:rsid w:val="00916687"/>
    <w:rsid w:val="00916E2B"/>
    <w:rsid w:val="00917E5B"/>
    <w:rsid w:val="00920347"/>
    <w:rsid w:val="009219F1"/>
    <w:rsid w:val="00921E70"/>
    <w:rsid w:val="00922F56"/>
    <w:rsid w:val="0092332F"/>
    <w:rsid w:val="00923B50"/>
    <w:rsid w:val="00923BEC"/>
    <w:rsid w:val="0092502A"/>
    <w:rsid w:val="009266D8"/>
    <w:rsid w:val="009269B2"/>
    <w:rsid w:val="00927993"/>
    <w:rsid w:val="00930973"/>
    <w:rsid w:val="009317B4"/>
    <w:rsid w:val="00931B3B"/>
    <w:rsid w:val="00931BA4"/>
    <w:rsid w:val="00931D25"/>
    <w:rsid w:val="009325D2"/>
    <w:rsid w:val="009335EA"/>
    <w:rsid w:val="0093374F"/>
    <w:rsid w:val="00933D25"/>
    <w:rsid w:val="009343FF"/>
    <w:rsid w:val="00934602"/>
    <w:rsid w:val="00934A94"/>
    <w:rsid w:val="00934F52"/>
    <w:rsid w:val="00935136"/>
    <w:rsid w:val="00935888"/>
    <w:rsid w:val="0093595B"/>
    <w:rsid w:val="00937170"/>
    <w:rsid w:val="00937196"/>
    <w:rsid w:val="00937FB3"/>
    <w:rsid w:val="00940C92"/>
    <w:rsid w:val="009410A8"/>
    <w:rsid w:val="009412D8"/>
    <w:rsid w:val="00941479"/>
    <w:rsid w:val="00941816"/>
    <w:rsid w:val="00942208"/>
    <w:rsid w:val="00943287"/>
    <w:rsid w:val="009451D8"/>
    <w:rsid w:val="009453DC"/>
    <w:rsid w:val="00945905"/>
    <w:rsid w:val="009475D3"/>
    <w:rsid w:val="00947978"/>
    <w:rsid w:val="00950399"/>
    <w:rsid w:val="00951D22"/>
    <w:rsid w:val="00951DC9"/>
    <w:rsid w:val="00952C80"/>
    <w:rsid w:val="00954880"/>
    <w:rsid w:val="0095524F"/>
    <w:rsid w:val="009555F8"/>
    <w:rsid w:val="0095582E"/>
    <w:rsid w:val="0095668D"/>
    <w:rsid w:val="00956795"/>
    <w:rsid w:val="009605F1"/>
    <w:rsid w:val="00960F1C"/>
    <w:rsid w:val="0096176A"/>
    <w:rsid w:val="00963B4A"/>
    <w:rsid w:val="00964704"/>
    <w:rsid w:val="009649B1"/>
    <w:rsid w:val="00964BB0"/>
    <w:rsid w:val="00965AFE"/>
    <w:rsid w:val="00966F91"/>
    <w:rsid w:val="00967063"/>
    <w:rsid w:val="0096728F"/>
    <w:rsid w:val="00967450"/>
    <w:rsid w:val="0096750B"/>
    <w:rsid w:val="00967A8E"/>
    <w:rsid w:val="009708FE"/>
    <w:rsid w:val="009719C0"/>
    <w:rsid w:val="00972928"/>
    <w:rsid w:val="00974089"/>
    <w:rsid w:val="00975194"/>
    <w:rsid w:val="00975643"/>
    <w:rsid w:val="00975C7A"/>
    <w:rsid w:val="0097626C"/>
    <w:rsid w:val="00976E14"/>
    <w:rsid w:val="00976F4F"/>
    <w:rsid w:val="009776B8"/>
    <w:rsid w:val="00977901"/>
    <w:rsid w:val="009800C9"/>
    <w:rsid w:val="00980C4D"/>
    <w:rsid w:val="009817FB"/>
    <w:rsid w:val="009820D9"/>
    <w:rsid w:val="00982200"/>
    <w:rsid w:val="0098398A"/>
    <w:rsid w:val="00983DFF"/>
    <w:rsid w:val="00983FED"/>
    <w:rsid w:val="00983FFD"/>
    <w:rsid w:val="00985159"/>
    <w:rsid w:val="0098620C"/>
    <w:rsid w:val="0098661F"/>
    <w:rsid w:val="009867D2"/>
    <w:rsid w:val="00986F16"/>
    <w:rsid w:val="00990A03"/>
    <w:rsid w:val="00990ED4"/>
    <w:rsid w:val="00991520"/>
    <w:rsid w:val="00992286"/>
    <w:rsid w:val="0099270D"/>
    <w:rsid w:val="00994F53"/>
    <w:rsid w:val="0099559B"/>
    <w:rsid w:val="00995657"/>
    <w:rsid w:val="00997575"/>
    <w:rsid w:val="0099779F"/>
    <w:rsid w:val="009A064F"/>
    <w:rsid w:val="009A257D"/>
    <w:rsid w:val="009A2FBB"/>
    <w:rsid w:val="009A359E"/>
    <w:rsid w:val="009A3696"/>
    <w:rsid w:val="009A4179"/>
    <w:rsid w:val="009A42B9"/>
    <w:rsid w:val="009A511A"/>
    <w:rsid w:val="009A51D7"/>
    <w:rsid w:val="009A6241"/>
    <w:rsid w:val="009A6328"/>
    <w:rsid w:val="009A6374"/>
    <w:rsid w:val="009A6C10"/>
    <w:rsid w:val="009A788E"/>
    <w:rsid w:val="009A7FA0"/>
    <w:rsid w:val="009A7FCA"/>
    <w:rsid w:val="009B0C8D"/>
    <w:rsid w:val="009B16EB"/>
    <w:rsid w:val="009B210A"/>
    <w:rsid w:val="009B3A40"/>
    <w:rsid w:val="009B40F8"/>
    <w:rsid w:val="009B6453"/>
    <w:rsid w:val="009B72F5"/>
    <w:rsid w:val="009B733B"/>
    <w:rsid w:val="009B7714"/>
    <w:rsid w:val="009C09B8"/>
    <w:rsid w:val="009C0E04"/>
    <w:rsid w:val="009C0EE5"/>
    <w:rsid w:val="009C1459"/>
    <w:rsid w:val="009C1BCB"/>
    <w:rsid w:val="009C2301"/>
    <w:rsid w:val="009C24AA"/>
    <w:rsid w:val="009C2C10"/>
    <w:rsid w:val="009C2C42"/>
    <w:rsid w:val="009C38FA"/>
    <w:rsid w:val="009C4CF7"/>
    <w:rsid w:val="009C5A22"/>
    <w:rsid w:val="009C5DDE"/>
    <w:rsid w:val="009C672D"/>
    <w:rsid w:val="009C717D"/>
    <w:rsid w:val="009D09AD"/>
    <w:rsid w:val="009D0DFA"/>
    <w:rsid w:val="009D1946"/>
    <w:rsid w:val="009D22B3"/>
    <w:rsid w:val="009D22DE"/>
    <w:rsid w:val="009D38C1"/>
    <w:rsid w:val="009D3F67"/>
    <w:rsid w:val="009D4212"/>
    <w:rsid w:val="009D543A"/>
    <w:rsid w:val="009D562F"/>
    <w:rsid w:val="009D5846"/>
    <w:rsid w:val="009D6135"/>
    <w:rsid w:val="009D633F"/>
    <w:rsid w:val="009D67AF"/>
    <w:rsid w:val="009D6AA7"/>
    <w:rsid w:val="009D7A66"/>
    <w:rsid w:val="009D7EB4"/>
    <w:rsid w:val="009D7FD9"/>
    <w:rsid w:val="009E0BA3"/>
    <w:rsid w:val="009E1930"/>
    <w:rsid w:val="009E26FE"/>
    <w:rsid w:val="009E2E92"/>
    <w:rsid w:val="009E311A"/>
    <w:rsid w:val="009E33C6"/>
    <w:rsid w:val="009E3E6C"/>
    <w:rsid w:val="009E4AAA"/>
    <w:rsid w:val="009E4C40"/>
    <w:rsid w:val="009E56EF"/>
    <w:rsid w:val="009E5E5D"/>
    <w:rsid w:val="009E7D6D"/>
    <w:rsid w:val="009E7F2E"/>
    <w:rsid w:val="009F00F8"/>
    <w:rsid w:val="009F0E2A"/>
    <w:rsid w:val="009F0F86"/>
    <w:rsid w:val="009F0FDD"/>
    <w:rsid w:val="009F156A"/>
    <w:rsid w:val="009F1BA8"/>
    <w:rsid w:val="009F1BE2"/>
    <w:rsid w:val="009F206E"/>
    <w:rsid w:val="009F21E2"/>
    <w:rsid w:val="009F25CE"/>
    <w:rsid w:val="009F2B1B"/>
    <w:rsid w:val="009F2DAC"/>
    <w:rsid w:val="009F2F02"/>
    <w:rsid w:val="009F3216"/>
    <w:rsid w:val="009F33B0"/>
    <w:rsid w:val="009F393E"/>
    <w:rsid w:val="009F5196"/>
    <w:rsid w:val="009F631E"/>
    <w:rsid w:val="009F69C4"/>
    <w:rsid w:val="009F6D7B"/>
    <w:rsid w:val="009F74AA"/>
    <w:rsid w:val="009F772A"/>
    <w:rsid w:val="00A029DE"/>
    <w:rsid w:val="00A036B2"/>
    <w:rsid w:val="00A0377D"/>
    <w:rsid w:val="00A03ABE"/>
    <w:rsid w:val="00A03D3B"/>
    <w:rsid w:val="00A03F67"/>
    <w:rsid w:val="00A04744"/>
    <w:rsid w:val="00A04A2E"/>
    <w:rsid w:val="00A04A72"/>
    <w:rsid w:val="00A05CA3"/>
    <w:rsid w:val="00A06206"/>
    <w:rsid w:val="00A07042"/>
    <w:rsid w:val="00A07514"/>
    <w:rsid w:val="00A10785"/>
    <w:rsid w:val="00A10E9E"/>
    <w:rsid w:val="00A11FD3"/>
    <w:rsid w:val="00A121D7"/>
    <w:rsid w:val="00A121D9"/>
    <w:rsid w:val="00A12306"/>
    <w:rsid w:val="00A12940"/>
    <w:rsid w:val="00A12A93"/>
    <w:rsid w:val="00A12DFD"/>
    <w:rsid w:val="00A1301D"/>
    <w:rsid w:val="00A1304D"/>
    <w:rsid w:val="00A13557"/>
    <w:rsid w:val="00A1454D"/>
    <w:rsid w:val="00A148D4"/>
    <w:rsid w:val="00A14B9F"/>
    <w:rsid w:val="00A1502F"/>
    <w:rsid w:val="00A15094"/>
    <w:rsid w:val="00A15642"/>
    <w:rsid w:val="00A1574D"/>
    <w:rsid w:val="00A1610F"/>
    <w:rsid w:val="00A17686"/>
    <w:rsid w:val="00A20144"/>
    <w:rsid w:val="00A20DB8"/>
    <w:rsid w:val="00A20EED"/>
    <w:rsid w:val="00A21A83"/>
    <w:rsid w:val="00A223DD"/>
    <w:rsid w:val="00A2283D"/>
    <w:rsid w:val="00A22B7C"/>
    <w:rsid w:val="00A24742"/>
    <w:rsid w:val="00A24C29"/>
    <w:rsid w:val="00A25667"/>
    <w:rsid w:val="00A258E1"/>
    <w:rsid w:val="00A25BA6"/>
    <w:rsid w:val="00A26B90"/>
    <w:rsid w:val="00A26C9F"/>
    <w:rsid w:val="00A27C18"/>
    <w:rsid w:val="00A27E6D"/>
    <w:rsid w:val="00A305C3"/>
    <w:rsid w:val="00A30774"/>
    <w:rsid w:val="00A30BD1"/>
    <w:rsid w:val="00A317DE"/>
    <w:rsid w:val="00A31B43"/>
    <w:rsid w:val="00A31B8D"/>
    <w:rsid w:val="00A31DF8"/>
    <w:rsid w:val="00A32220"/>
    <w:rsid w:val="00A330BD"/>
    <w:rsid w:val="00A341F1"/>
    <w:rsid w:val="00A35B3E"/>
    <w:rsid w:val="00A364B6"/>
    <w:rsid w:val="00A371C6"/>
    <w:rsid w:val="00A37283"/>
    <w:rsid w:val="00A3758F"/>
    <w:rsid w:val="00A37674"/>
    <w:rsid w:val="00A37D05"/>
    <w:rsid w:val="00A37F38"/>
    <w:rsid w:val="00A404F3"/>
    <w:rsid w:val="00A408E7"/>
    <w:rsid w:val="00A439AD"/>
    <w:rsid w:val="00A443D6"/>
    <w:rsid w:val="00A445D4"/>
    <w:rsid w:val="00A44654"/>
    <w:rsid w:val="00A44A6C"/>
    <w:rsid w:val="00A44AFC"/>
    <w:rsid w:val="00A44D07"/>
    <w:rsid w:val="00A453BA"/>
    <w:rsid w:val="00A453FE"/>
    <w:rsid w:val="00A45B1E"/>
    <w:rsid w:val="00A45E14"/>
    <w:rsid w:val="00A46CBA"/>
    <w:rsid w:val="00A47597"/>
    <w:rsid w:val="00A47ADA"/>
    <w:rsid w:val="00A508C4"/>
    <w:rsid w:val="00A50C18"/>
    <w:rsid w:val="00A50E5F"/>
    <w:rsid w:val="00A51CCF"/>
    <w:rsid w:val="00A52D18"/>
    <w:rsid w:val="00A52FE4"/>
    <w:rsid w:val="00A53A4B"/>
    <w:rsid w:val="00A54588"/>
    <w:rsid w:val="00A548A8"/>
    <w:rsid w:val="00A54918"/>
    <w:rsid w:val="00A54E77"/>
    <w:rsid w:val="00A55259"/>
    <w:rsid w:val="00A55315"/>
    <w:rsid w:val="00A553A8"/>
    <w:rsid w:val="00A564AD"/>
    <w:rsid w:val="00A57754"/>
    <w:rsid w:val="00A60294"/>
    <w:rsid w:val="00A60431"/>
    <w:rsid w:val="00A6160A"/>
    <w:rsid w:val="00A61D9A"/>
    <w:rsid w:val="00A634E8"/>
    <w:rsid w:val="00A6369D"/>
    <w:rsid w:val="00A640DC"/>
    <w:rsid w:val="00A64B19"/>
    <w:rsid w:val="00A64B44"/>
    <w:rsid w:val="00A64FA5"/>
    <w:rsid w:val="00A65626"/>
    <w:rsid w:val="00A65715"/>
    <w:rsid w:val="00A668EE"/>
    <w:rsid w:val="00A66C06"/>
    <w:rsid w:val="00A7022F"/>
    <w:rsid w:val="00A7031E"/>
    <w:rsid w:val="00A7053B"/>
    <w:rsid w:val="00A70F6D"/>
    <w:rsid w:val="00A70FD9"/>
    <w:rsid w:val="00A72542"/>
    <w:rsid w:val="00A72AC7"/>
    <w:rsid w:val="00A736F1"/>
    <w:rsid w:val="00A74617"/>
    <w:rsid w:val="00A7477C"/>
    <w:rsid w:val="00A74DA3"/>
    <w:rsid w:val="00A74F53"/>
    <w:rsid w:val="00A7542D"/>
    <w:rsid w:val="00A76A86"/>
    <w:rsid w:val="00A76E58"/>
    <w:rsid w:val="00A8011C"/>
    <w:rsid w:val="00A80C7A"/>
    <w:rsid w:val="00A82DA3"/>
    <w:rsid w:val="00A83C46"/>
    <w:rsid w:val="00A84732"/>
    <w:rsid w:val="00A84A6C"/>
    <w:rsid w:val="00A84D2C"/>
    <w:rsid w:val="00A850C7"/>
    <w:rsid w:val="00A854CC"/>
    <w:rsid w:val="00A870A1"/>
    <w:rsid w:val="00A87846"/>
    <w:rsid w:val="00A918F7"/>
    <w:rsid w:val="00A91FAF"/>
    <w:rsid w:val="00A923B0"/>
    <w:rsid w:val="00A92F5B"/>
    <w:rsid w:val="00A930F6"/>
    <w:rsid w:val="00A93474"/>
    <w:rsid w:val="00A93963"/>
    <w:rsid w:val="00A93AA2"/>
    <w:rsid w:val="00A95949"/>
    <w:rsid w:val="00A95A08"/>
    <w:rsid w:val="00A96655"/>
    <w:rsid w:val="00A968AC"/>
    <w:rsid w:val="00AA101D"/>
    <w:rsid w:val="00AA1156"/>
    <w:rsid w:val="00AA1B0C"/>
    <w:rsid w:val="00AA1D1B"/>
    <w:rsid w:val="00AA28E7"/>
    <w:rsid w:val="00AA2980"/>
    <w:rsid w:val="00AA29DF"/>
    <w:rsid w:val="00AA2C10"/>
    <w:rsid w:val="00AA2E5C"/>
    <w:rsid w:val="00AA2FD4"/>
    <w:rsid w:val="00AA31C3"/>
    <w:rsid w:val="00AA38B7"/>
    <w:rsid w:val="00AA3B2F"/>
    <w:rsid w:val="00AA4A5E"/>
    <w:rsid w:val="00AA4CD7"/>
    <w:rsid w:val="00AA4EBC"/>
    <w:rsid w:val="00AA4F1B"/>
    <w:rsid w:val="00AA55F6"/>
    <w:rsid w:val="00AA588B"/>
    <w:rsid w:val="00AA5CA4"/>
    <w:rsid w:val="00AA5FA5"/>
    <w:rsid w:val="00AA6596"/>
    <w:rsid w:val="00AA65D9"/>
    <w:rsid w:val="00AA7102"/>
    <w:rsid w:val="00AA756A"/>
    <w:rsid w:val="00AA7AE9"/>
    <w:rsid w:val="00AA7FF2"/>
    <w:rsid w:val="00AB03A7"/>
    <w:rsid w:val="00AB1618"/>
    <w:rsid w:val="00AB2471"/>
    <w:rsid w:val="00AB29E0"/>
    <w:rsid w:val="00AB36C2"/>
    <w:rsid w:val="00AB3A43"/>
    <w:rsid w:val="00AB4072"/>
    <w:rsid w:val="00AB4271"/>
    <w:rsid w:val="00AB5110"/>
    <w:rsid w:val="00AB53C1"/>
    <w:rsid w:val="00AB585E"/>
    <w:rsid w:val="00AB5FF7"/>
    <w:rsid w:val="00AB625E"/>
    <w:rsid w:val="00AB7706"/>
    <w:rsid w:val="00AC03E0"/>
    <w:rsid w:val="00AC0E4D"/>
    <w:rsid w:val="00AC10E4"/>
    <w:rsid w:val="00AC1683"/>
    <w:rsid w:val="00AC17EC"/>
    <w:rsid w:val="00AC27ED"/>
    <w:rsid w:val="00AC28A1"/>
    <w:rsid w:val="00AC37C5"/>
    <w:rsid w:val="00AC3B81"/>
    <w:rsid w:val="00AC3FF7"/>
    <w:rsid w:val="00AC4153"/>
    <w:rsid w:val="00AC4FCC"/>
    <w:rsid w:val="00AC5CB2"/>
    <w:rsid w:val="00AC665A"/>
    <w:rsid w:val="00AC7477"/>
    <w:rsid w:val="00AD0523"/>
    <w:rsid w:val="00AD06CE"/>
    <w:rsid w:val="00AD09EE"/>
    <w:rsid w:val="00AD0D36"/>
    <w:rsid w:val="00AD1487"/>
    <w:rsid w:val="00AD2D44"/>
    <w:rsid w:val="00AD3354"/>
    <w:rsid w:val="00AD336E"/>
    <w:rsid w:val="00AD355E"/>
    <w:rsid w:val="00AD61A5"/>
    <w:rsid w:val="00AD6BF2"/>
    <w:rsid w:val="00AE0A7D"/>
    <w:rsid w:val="00AE1310"/>
    <w:rsid w:val="00AE1FFD"/>
    <w:rsid w:val="00AE212D"/>
    <w:rsid w:val="00AE2B86"/>
    <w:rsid w:val="00AE4905"/>
    <w:rsid w:val="00AE4E82"/>
    <w:rsid w:val="00AE518A"/>
    <w:rsid w:val="00AE5392"/>
    <w:rsid w:val="00AE5662"/>
    <w:rsid w:val="00AE61EA"/>
    <w:rsid w:val="00AE6781"/>
    <w:rsid w:val="00AE6ED4"/>
    <w:rsid w:val="00AF0207"/>
    <w:rsid w:val="00AF04F7"/>
    <w:rsid w:val="00AF1244"/>
    <w:rsid w:val="00AF1941"/>
    <w:rsid w:val="00AF1969"/>
    <w:rsid w:val="00AF286B"/>
    <w:rsid w:val="00AF2D04"/>
    <w:rsid w:val="00AF3069"/>
    <w:rsid w:val="00AF3D24"/>
    <w:rsid w:val="00AF48BE"/>
    <w:rsid w:val="00AF4E19"/>
    <w:rsid w:val="00AF501D"/>
    <w:rsid w:val="00AF507C"/>
    <w:rsid w:val="00AF5235"/>
    <w:rsid w:val="00AF548C"/>
    <w:rsid w:val="00AF5723"/>
    <w:rsid w:val="00AF5AE6"/>
    <w:rsid w:val="00AF5E9E"/>
    <w:rsid w:val="00AF67D6"/>
    <w:rsid w:val="00AF68DC"/>
    <w:rsid w:val="00AF6984"/>
    <w:rsid w:val="00AF7102"/>
    <w:rsid w:val="00AF7278"/>
    <w:rsid w:val="00AF7280"/>
    <w:rsid w:val="00AF7454"/>
    <w:rsid w:val="00B003B8"/>
    <w:rsid w:val="00B0088C"/>
    <w:rsid w:val="00B00E01"/>
    <w:rsid w:val="00B04756"/>
    <w:rsid w:val="00B04796"/>
    <w:rsid w:val="00B04A09"/>
    <w:rsid w:val="00B05028"/>
    <w:rsid w:val="00B0518F"/>
    <w:rsid w:val="00B05957"/>
    <w:rsid w:val="00B07829"/>
    <w:rsid w:val="00B10B0D"/>
    <w:rsid w:val="00B11163"/>
    <w:rsid w:val="00B11314"/>
    <w:rsid w:val="00B11818"/>
    <w:rsid w:val="00B11AB8"/>
    <w:rsid w:val="00B11AF5"/>
    <w:rsid w:val="00B13D26"/>
    <w:rsid w:val="00B14257"/>
    <w:rsid w:val="00B148A5"/>
    <w:rsid w:val="00B14AAA"/>
    <w:rsid w:val="00B15831"/>
    <w:rsid w:val="00B163DE"/>
    <w:rsid w:val="00B16BD1"/>
    <w:rsid w:val="00B16DA9"/>
    <w:rsid w:val="00B16E94"/>
    <w:rsid w:val="00B1715C"/>
    <w:rsid w:val="00B171F2"/>
    <w:rsid w:val="00B200B0"/>
    <w:rsid w:val="00B200F3"/>
    <w:rsid w:val="00B20292"/>
    <w:rsid w:val="00B20533"/>
    <w:rsid w:val="00B205A3"/>
    <w:rsid w:val="00B205A7"/>
    <w:rsid w:val="00B20644"/>
    <w:rsid w:val="00B20D19"/>
    <w:rsid w:val="00B21269"/>
    <w:rsid w:val="00B21D38"/>
    <w:rsid w:val="00B22EB8"/>
    <w:rsid w:val="00B24153"/>
    <w:rsid w:val="00B24320"/>
    <w:rsid w:val="00B24B9A"/>
    <w:rsid w:val="00B24DC3"/>
    <w:rsid w:val="00B253B1"/>
    <w:rsid w:val="00B25924"/>
    <w:rsid w:val="00B25CD5"/>
    <w:rsid w:val="00B25DFF"/>
    <w:rsid w:val="00B26EE3"/>
    <w:rsid w:val="00B27C4E"/>
    <w:rsid w:val="00B27ECA"/>
    <w:rsid w:val="00B302B3"/>
    <w:rsid w:val="00B302F6"/>
    <w:rsid w:val="00B314E9"/>
    <w:rsid w:val="00B3199F"/>
    <w:rsid w:val="00B31D53"/>
    <w:rsid w:val="00B31FE9"/>
    <w:rsid w:val="00B3207B"/>
    <w:rsid w:val="00B327D6"/>
    <w:rsid w:val="00B32DCD"/>
    <w:rsid w:val="00B33EB2"/>
    <w:rsid w:val="00B34077"/>
    <w:rsid w:val="00B34163"/>
    <w:rsid w:val="00B3623E"/>
    <w:rsid w:val="00B3632B"/>
    <w:rsid w:val="00B36825"/>
    <w:rsid w:val="00B36DAD"/>
    <w:rsid w:val="00B40EDD"/>
    <w:rsid w:val="00B411D8"/>
    <w:rsid w:val="00B4122A"/>
    <w:rsid w:val="00B412F9"/>
    <w:rsid w:val="00B414FC"/>
    <w:rsid w:val="00B41D0B"/>
    <w:rsid w:val="00B4223A"/>
    <w:rsid w:val="00B42410"/>
    <w:rsid w:val="00B430DA"/>
    <w:rsid w:val="00B437BA"/>
    <w:rsid w:val="00B43C43"/>
    <w:rsid w:val="00B445FC"/>
    <w:rsid w:val="00B458B9"/>
    <w:rsid w:val="00B45FA2"/>
    <w:rsid w:val="00B46158"/>
    <w:rsid w:val="00B46253"/>
    <w:rsid w:val="00B464DF"/>
    <w:rsid w:val="00B46554"/>
    <w:rsid w:val="00B465D8"/>
    <w:rsid w:val="00B46FF2"/>
    <w:rsid w:val="00B47FD6"/>
    <w:rsid w:val="00B505B8"/>
    <w:rsid w:val="00B515DA"/>
    <w:rsid w:val="00B51A3B"/>
    <w:rsid w:val="00B51EDB"/>
    <w:rsid w:val="00B522E9"/>
    <w:rsid w:val="00B528D6"/>
    <w:rsid w:val="00B53234"/>
    <w:rsid w:val="00B53701"/>
    <w:rsid w:val="00B54223"/>
    <w:rsid w:val="00B5431D"/>
    <w:rsid w:val="00B55034"/>
    <w:rsid w:val="00B5649E"/>
    <w:rsid w:val="00B576B5"/>
    <w:rsid w:val="00B57A8B"/>
    <w:rsid w:val="00B57D38"/>
    <w:rsid w:val="00B60958"/>
    <w:rsid w:val="00B60CD7"/>
    <w:rsid w:val="00B60E92"/>
    <w:rsid w:val="00B61B52"/>
    <w:rsid w:val="00B62145"/>
    <w:rsid w:val="00B637B8"/>
    <w:rsid w:val="00B645B3"/>
    <w:rsid w:val="00B6476B"/>
    <w:rsid w:val="00B652C0"/>
    <w:rsid w:val="00B66294"/>
    <w:rsid w:val="00B66B18"/>
    <w:rsid w:val="00B676F9"/>
    <w:rsid w:val="00B70095"/>
    <w:rsid w:val="00B700F9"/>
    <w:rsid w:val="00B70D68"/>
    <w:rsid w:val="00B717DB"/>
    <w:rsid w:val="00B71D3F"/>
    <w:rsid w:val="00B720C0"/>
    <w:rsid w:val="00B72370"/>
    <w:rsid w:val="00B72571"/>
    <w:rsid w:val="00B7268C"/>
    <w:rsid w:val="00B72FBC"/>
    <w:rsid w:val="00B73B32"/>
    <w:rsid w:val="00B74DCA"/>
    <w:rsid w:val="00B75B2B"/>
    <w:rsid w:val="00B75CD8"/>
    <w:rsid w:val="00B75E26"/>
    <w:rsid w:val="00B75E72"/>
    <w:rsid w:val="00B766E3"/>
    <w:rsid w:val="00B76882"/>
    <w:rsid w:val="00B76BF3"/>
    <w:rsid w:val="00B77090"/>
    <w:rsid w:val="00B77F0B"/>
    <w:rsid w:val="00B800CA"/>
    <w:rsid w:val="00B806A5"/>
    <w:rsid w:val="00B8145C"/>
    <w:rsid w:val="00B82328"/>
    <w:rsid w:val="00B826C6"/>
    <w:rsid w:val="00B8291F"/>
    <w:rsid w:val="00B82B8A"/>
    <w:rsid w:val="00B84632"/>
    <w:rsid w:val="00B84974"/>
    <w:rsid w:val="00B85936"/>
    <w:rsid w:val="00B85FAD"/>
    <w:rsid w:val="00B85FB5"/>
    <w:rsid w:val="00B860E8"/>
    <w:rsid w:val="00B860FA"/>
    <w:rsid w:val="00B861A0"/>
    <w:rsid w:val="00B86BE7"/>
    <w:rsid w:val="00B86F93"/>
    <w:rsid w:val="00B87043"/>
    <w:rsid w:val="00B87BE7"/>
    <w:rsid w:val="00B87D99"/>
    <w:rsid w:val="00B916EE"/>
    <w:rsid w:val="00B91A9D"/>
    <w:rsid w:val="00B92D87"/>
    <w:rsid w:val="00B93D3E"/>
    <w:rsid w:val="00B94E2E"/>
    <w:rsid w:val="00B95364"/>
    <w:rsid w:val="00B958CD"/>
    <w:rsid w:val="00B95CCC"/>
    <w:rsid w:val="00B96B62"/>
    <w:rsid w:val="00B976D6"/>
    <w:rsid w:val="00BA030B"/>
    <w:rsid w:val="00BA0870"/>
    <w:rsid w:val="00BA1F99"/>
    <w:rsid w:val="00BA205A"/>
    <w:rsid w:val="00BA3091"/>
    <w:rsid w:val="00BA35FC"/>
    <w:rsid w:val="00BA3ECA"/>
    <w:rsid w:val="00BA4036"/>
    <w:rsid w:val="00BA4FA7"/>
    <w:rsid w:val="00BA6168"/>
    <w:rsid w:val="00BA63F4"/>
    <w:rsid w:val="00BA762E"/>
    <w:rsid w:val="00BB0ED7"/>
    <w:rsid w:val="00BB1729"/>
    <w:rsid w:val="00BB1C4C"/>
    <w:rsid w:val="00BB2538"/>
    <w:rsid w:val="00BB2932"/>
    <w:rsid w:val="00BB2B1E"/>
    <w:rsid w:val="00BB2D70"/>
    <w:rsid w:val="00BB2E2C"/>
    <w:rsid w:val="00BB364B"/>
    <w:rsid w:val="00BB3B6E"/>
    <w:rsid w:val="00BB4F15"/>
    <w:rsid w:val="00BB6966"/>
    <w:rsid w:val="00BB78B8"/>
    <w:rsid w:val="00BC01F2"/>
    <w:rsid w:val="00BC0F78"/>
    <w:rsid w:val="00BC1742"/>
    <w:rsid w:val="00BC1E37"/>
    <w:rsid w:val="00BC2F2B"/>
    <w:rsid w:val="00BC34AA"/>
    <w:rsid w:val="00BC4DAE"/>
    <w:rsid w:val="00BC4DEE"/>
    <w:rsid w:val="00BC4E43"/>
    <w:rsid w:val="00BC5E17"/>
    <w:rsid w:val="00BC61C5"/>
    <w:rsid w:val="00BC62B8"/>
    <w:rsid w:val="00BC6A88"/>
    <w:rsid w:val="00BC6B55"/>
    <w:rsid w:val="00BC71C2"/>
    <w:rsid w:val="00BD13FC"/>
    <w:rsid w:val="00BD1976"/>
    <w:rsid w:val="00BD1DF1"/>
    <w:rsid w:val="00BD258F"/>
    <w:rsid w:val="00BD500D"/>
    <w:rsid w:val="00BD690B"/>
    <w:rsid w:val="00BD7DC2"/>
    <w:rsid w:val="00BE00E2"/>
    <w:rsid w:val="00BE07FF"/>
    <w:rsid w:val="00BE089B"/>
    <w:rsid w:val="00BE0A64"/>
    <w:rsid w:val="00BE0ABB"/>
    <w:rsid w:val="00BE0D14"/>
    <w:rsid w:val="00BE297F"/>
    <w:rsid w:val="00BE4068"/>
    <w:rsid w:val="00BE45C9"/>
    <w:rsid w:val="00BE4842"/>
    <w:rsid w:val="00BE5306"/>
    <w:rsid w:val="00BE531C"/>
    <w:rsid w:val="00BE55B6"/>
    <w:rsid w:val="00BE5C1C"/>
    <w:rsid w:val="00BE65E7"/>
    <w:rsid w:val="00BE6621"/>
    <w:rsid w:val="00BE6D02"/>
    <w:rsid w:val="00BF03C3"/>
    <w:rsid w:val="00BF0762"/>
    <w:rsid w:val="00BF1A10"/>
    <w:rsid w:val="00BF2719"/>
    <w:rsid w:val="00BF2B31"/>
    <w:rsid w:val="00BF3CA2"/>
    <w:rsid w:val="00BF3EED"/>
    <w:rsid w:val="00BF47DB"/>
    <w:rsid w:val="00BF4956"/>
    <w:rsid w:val="00BF646A"/>
    <w:rsid w:val="00BF6A10"/>
    <w:rsid w:val="00BF6EF5"/>
    <w:rsid w:val="00BF6FFD"/>
    <w:rsid w:val="00BF70D9"/>
    <w:rsid w:val="00BF7441"/>
    <w:rsid w:val="00BF7833"/>
    <w:rsid w:val="00C002DE"/>
    <w:rsid w:val="00C0184E"/>
    <w:rsid w:val="00C01EAD"/>
    <w:rsid w:val="00C020FA"/>
    <w:rsid w:val="00C02548"/>
    <w:rsid w:val="00C0328F"/>
    <w:rsid w:val="00C03718"/>
    <w:rsid w:val="00C039FB"/>
    <w:rsid w:val="00C04412"/>
    <w:rsid w:val="00C05AC0"/>
    <w:rsid w:val="00C05AFA"/>
    <w:rsid w:val="00C061F7"/>
    <w:rsid w:val="00C062E4"/>
    <w:rsid w:val="00C07300"/>
    <w:rsid w:val="00C074B6"/>
    <w:rsid w:val="00C076BD"/>
    <w:rsid w:val="00C07A56"/>
    <w:rsid w:val="00C07C4B"/>
    <w:rsid w:val="00C107C3"/>
    <w:rsid w:val="00C10863"/>
    <w:rsid w:val="00C11329"/>
    <w:rsid w:val="00C11A7B"/>
    <w:rsid w:val="00C11CE1"/>
    <w:rsid w:val="00C11F3B"/>
    <w:rsid w:val="00C12EE9"/>
    <w:rsid w:val="00C130BA"/>
    <w:rsid w:val="00C1374D"/>
    <w:rsid w:val="00C147D5"/>
    <w:rsid w:val="00C14A52"/>
    <w:rsid w:val="00C15203"/>
    <w:rsid w:val="00C15EC3"/>
    <w:rsid w:val="00C160BD"/>
    <w:rsid w:val="00C16321"/>
    <w:rsid w:val="00C17E9B"/>
    <w:rsid w:val="00C214F9"/>
    <w:rsid w:val="00C21C6C"/>
    <w:rsid w:val="00C21C8B"/>
    <w:rsid w:val="00C21E11"/>
    <w:rsid w:val="00C21E74"/>
    <w:rsid w:val="00C2267E"/>
    <w:rsid w:val="00C23AAF"/>
    <w:rsid w:val="00C23C9E"/>
    <w:rsid w:val="00C2472B"/>
    <w:rsid w:val="00C24CDA"/>
    <w:rsid w:val="00C25317"/>
    <w:rsid w:val="00C25590"/>
    <w:rsid w:val="00C25CAC"/>
    <w:rsid w:val="00C26E59"/>
    <w:rsid w:val="00C26FA1"/>
    <w:rsid w:val="00C30508"/>
    <w:rsid w:val="00C32450"/>
    <w:rsid w:val="00C32568"/>
    <w:rsid w:val="00C32FC2"/>
    <w:rsid w:val="00C3367C"/>
    <w:rsid w:val="00C33899"/>
    <w:rsid w:val="00C33DB3"/>
    <w:rsid w:val="00C35738"/>
    <w:rsid w:val="00C3589D"/>
    <w:rsid w:val="00C359E1"/>
    <w:rsid w:val="00C365A7"/>
    <w:rsid w:val="00C37092"/>
    <w:rsid w:val="00C376C1"/>
    <w:rsid w:val="00C37A48"/>
    <w:rsid w:val="00C37B72"/>
    <w:rsid w:val="00C40D26"/>
    <w:rsid w:val="00C40E32"/>
    <w:rsid w:val="00C41579"/>
    <w:rsid w:val="00C41B22"/>
    <w:rsid w:val="00C41D1F"/>
    <w:rsid w:val="00C42BE8"/>
    <w:rsid w:val="00C4328C"/>
    <w:rsid w:val="00C43E76"/>
    <w:rsid w:val="00C446BD"/>
    <w:rsid w:val="00C454AC"/>
    <w:rsid w:val="00C4579E"/>
    <w:rsid w:val="00C45AF4"/>
    <w:rsid w:val="00C45B96"/>
    <w:rsid w:val="00C45D4A"/>
    <w:rsid w:val="00C45DF2"/>
    <w:rsid w:val="00C4629A"/>
    <w:rsid w:val="00C46801"/>
    <w:rsid w:val="00C47BE0"/>
    <w:rsid w:val="00C50700"/>
    <w:rsid w:val="00C50DA3"/>
    <w:rsid w:val="00C51181"/>
    <w:rsid w:val="00C5202E"/>
    <w:rsid w:val="00C52125"/>
    <w:rsid w:val="00C526F8"/>
    <w:rsid w:val="00C53000"/>
    <w:rsid w:val="00C53C45"/>
    <w:rsid w:val="00C53EB9"/>
    <w:rsid w:val="00C54073"/>
    <w:rsid w:val="00C54108"/>
    <w:rsid w:val="00C5442C"/>
    <w:rsid w:val="00C5452D"/>
    <w:rsid w:val="00C54C21"/>
    <w:rsid w:val="00C55453"/>
    <w:rsid w:val="00C55F1E"/>
    <w:rsid w:val="00C56CE0"/>
    <w:rsid w:val="00C57F1B"/>
    <w:rsid w:val="00C60B26"/>
    <w:rsid w:val="00C60B50"/>
    <w:rsid w:val="00C62F6F"/>
    <w:rsid w:val="00C66861"/>
    <w:rsid w:val="00C66A99"/>
    <w:rsid w:val="00C66BC9"/>
    <w:rsid w:val="00C67252"/>
    <w:rsid w:val="00C67995"/>
    <w:rsid w:val="00C70F0C"/>
    <w:rsid w:val="00C727FD"/>
    <w:rsid w:val="00C72A91"/>
    <w:rsid w:val="00C730E7"/>
    <w:rsid w:val="00C7412A"/>
    <w:rsid w:val="00C747B2"/>
    <w:rsid w:val="00C74CC7"/>
    <w:rsid w:val="00C7513B"/>
    <w:rsid w:val="00C75DD3"/>
    <w:rsid w:val="00C77636"/>
    <w:rsid w:val="00C81782"/>
    <w:rsid w:val="00C825D5"/>
    <w:rsid w:val="00C843E9"/>
    <w:rsid w:val="00C87539"/>
    <w:rsid w:val="00C90424"/>
    <w:rsid w:val="00C91383"/>
    <w:rsid w:val="00C91CFA"/>
    <w:rsid w:val="00C91D2B"/>
    <w:rsid w:val="00C92338"/>
    <w:rsid w:val="00C92D38"/>
    <w:rsid w:val="00C93BCE"/>
    <w:rsid w:val="00C95C13"/>
    <w:rsid w:val="00C95EB2"/>
    <w:rsid w:val="00C961D6"/>
    <w:rsid w:val="00C96D59"/>
    <w:rsid w:val="00C97C7F"/>
    <w:rsid w:val="00C97D55"/>
    <w:rsid w:val="00CA019A"/>
    <w:rsid w:val="00CA02E8"/>
    <w:rsid w:val="00CA1018"/>
    <w:rsid w:val="00CA1794"/>
    <w:rsid w:val="00CA1DEF"/>
    <w:rsid w:val="00CA40E0"/>
    <w:rsid w:val="00CA4484"/>
    <w:rsid w:val="00CA4A87"/>
    <w:rsid w:val="00CA4E38"/>
    <w:rsid w:val="00CA50EE"/>
    <w:rsid w:val="00CA69E9"/>
    <w:rsid w:val="00CA7EDE"/>
    <w:rsid w:val="00CB1621"/>
    <w:rsid w:val="00CB1826"/>
    <w:rsid w:val="00CB1EB1"/>
    <w:rsid w:val="00CB1FAE"/>
    <w:rsid w:val="00CB2E14"/>
    <w:rsid w:val="00CB35FD"/>
    <w:rsid w:val="00CB3FC4"/>
    <w:rsid w:val="00CB4A89"/>
    <w:rsid w:val="00CB4CA4"/>
    <w:rsid w:val="00CB5DD4"/>
    <w:rsid w:val="00CB6663"/>
    <w:rsid w:val="00CB6913"/>
    <w:rsid w:val="00CB6B93"/>
    <w:rsid w:val="00CB77DE"/>
    <w:rsid w:val="00CB7B20"/>
    <w:rsid w:val="00CB7EDD"/>
    <w:rsid w:val="00CB7EE1"/>
    <w:rsid w:val="00CB7F67"/>
    <w:rsid w:val="00CC0261"/>
    <w:rsid w:val="00CC2F8E"/>
    <w:rsid w:val="00CC3051"/>
    <w:rsid w:val="00CC3231"/>
    <w:rsid w:val="00CC3287"/>
    <w:rsid w:val="00CC4C91"/>
    <w:rsid w:val="00CC6B57"/>
    <w:rsid w:val="00CC71C7"/>
    <w:rsid w:val="00CD004C"/>
    <w:rsid w:val="00CD0695"/>
    <w:rsid w:val="00CD1005"/>
    <w:rsid w:val="00CD1708"/>
    <w:rsid w:val="00CD1ADC"/>
    <w:rsid w:val="00CD1B6E"/>
    <w:rsid w:val="00CD2288"/>
    <w:rsid w:val="00CD2E3F"/>
    <w:rsid w:val="00CD3F3D"/>
    <w:rsid w:val="00CD3F7B"/>
    <w:rsid w:val="00CD46CF"/>
    <w:rsid w:val="00CD49DE"/>
    <w:rsid w:val="00CD4A50"/>
    <w:rsid w:val="00CD57A9"/>
    <w:rsid w:val="00CD63DA"/>
    <w:rsid w:val="00CD68FB"/>
    <w:rsid w:val="00CD6DF7"/>
    <w:rsid w:val="00CD6E84"/>
    <w:rsid w:val="00CD6EED"/>
    <w:rsid w:val="00CD71CC"/>
    <w:rsid w:val="00CD7D86"/>
    <w:rsid w:val="00CE0169"/>
    <w:rsid w:val="00CE149C"/>
    <w:rsid w:val="00CE17F1"/>
    <w:rsid w:val="00CE1F9F"/>
    <w:rsid w:val="00CE237D"/>
    <w:rsid w:val="00CE254B"/>
    <w:rsid w:val="00CE2666"/>
    <w:rsid w:val="00CE2879"/>
    <w:rsid w:val="00CE2C21"/>
    <w:rsid w:val="00CE3D83"/>
    <w:rsid w:val="00CE634A"/>
    <w:rsid w:val="00CE64DA"/>
    <w:rsid w:val="00CE6634"/>
    <w:rsid w:val="00CE685F"/>
    <w:rsid w:val="00CE68A9"/>
    <w:rsid w:val="00CE68ED"/>
    <w:rsid w:val="00CE7240"/>
    <w:rsid w:val="00CE745B"/>
    <w:rsid w:val="00CE75E6"/>
    <w:rsid w:val="00CE78D7"/>
    <w:rsid w:val="00CF0284"/>
    <w:rsid w:val="00CF0942"/>
    <w:rsid w:val="00CF15B7"/>
    <w:rsid w:val="00CF19A9"/>
    <w:rsid w:val="00CF3497"/>
    <w:rsid w:val="00CF40BA"/>
    <w:rsid w:val="00CF4CE7"/>
    <w:rsid w:val="00CF54BB"/>
    <w:rsid w:val="00CF6B49"/>
    <w:rsid w:val="00CF6DDF"/>
    <w:rsid w:val="00CF720F"/>
    <w:rsid w:val="00CF732F"/>
    <w:rsid w:val="00CF760B"/>
    <w:rsid w:val="00CF78A9"/>
    <w:rsid w:val="00CF7B16"/>
    <w:rsid w:val="00CF7F4A"/>
    <w:rsid w:val="00D00261"/>
    <w:rsid w:val="00D00FCC"/>
    <w:rsid w:val="00D0104F"/>
    <w:rsid w:val="00D028CB"/>
    <w:rsid w:val="00D028EE"/>
    <w:rsid w:val="00D03B49"/>
    <w:rsid w:val="00D045B4"/>
    <w:rsid w:val="00D04715"/>
    <w:rsid w:val="00D04E35"/>
    <w:rsid w:val="00D05D31"/>
    <w:rsid w:val="00D063FB"/>
    <w:rsid w:val="00D06AF6"/>
    <w:rsid w:val="00D06B9B"/>
    <w:rsid w:val="00D070DF"/>
    <w:rsid w:val="00D07362"/>
    <w:rsid w:val="00D07783"/>
    <w:rsid w:val="00D0779D"/>
    <w:rsid w:val="00D07BC3"/>
    <w:rsid w:val="00D10193"/>
    <w:rsid w:val="00D10FD7"/>
    <w:rsid w:val="00D111F9"/>
    <w:rsid w:val="00D11315"/>
    <w:rsid w:val="00D1202A"/>
    <w:rsid w:val="00D1249F"/>
    <w:rsid w:val="00D13813"/>
    <w:rsid w:val="00D15022"/>
    <w:rsid w:val="00D15278"/>
    <w:rsid w:val="00D15CD9"/>
    <w:rsid w:val="00D16006"/>
    <w:rsid w:val="00D162A5"/>
    <w:rsid w:val="00D20E97"/>
    <w:rsid w:val="00D21231"/>
    <w:rsid w:val="00D21FE5"/>
    <w:rsid w:val="00D221B5"/>
    <w:rsid w:val="00D22368"/>
    <w:rsid w:val="00D22559"/>
    <w:rsid w:val="00D23827"/>
    <w:rsid w:val="00D2442F"/>
    <w:rsid w:val="00D25021"/>
    <w:rsid w:val="00D2639F"/>
    <w:rsid w:val="00D2661A"/>
    <w:rsid w:val="00D266A6"/>
    <w:rsid w:val="00D26864"/>
    <w:rsid w:val="00D26E40"/>
    <w:rsid w:val="00D26E67"/>
    <w:rsid w:val="00D26F49"/>
    <w:rsid w:val="00D270F1"/>
    <w:rsid w:val="00D27BAC"/>
    <w:rsid w:val="00D30130"/>
    <w:rsid w:val="00D3353F"/>
    <w:rsid w:val="00D336D0"/>
    <w:rsid w:val="00D33E65"/>
    <w:rsid w:val="00D3427D"/>
    <w:rsid w:val="00D349CD"/>
    <w:rsid w:val="00D34AD3"/>
    <w:rsid w:val="00D34D3E"/>
    <w:rsid w:val="00D3557E"/>
    <w:rsid w:val="00D35671"/>
    <w:rsid w:val="00D35999"/>
    <w:rsid w:val="00D35EE5"/>
    <w:rsid w:val="00D36108"/>
    <w:rsid w:val="00D36E2B"/>
    <w:rsid w:val="00D36EE0"/>
    <w:rsid w:val="00D36F44"/>
    <w:rsid w:val="00D373CE"/>
    <w:rsid w:val="00D3782C"/>
    <w:rsid w:val="00D400F4"/>
    <w:rsid w:val="00D40CB6"/>
    <w:rsid w:val="00D4126C"/>
    <w:rsid w:val="00D414AE"/>
    <w:rsid w:val="00D41664"/>
    <w:rsid w:val="00D41683"/>
    <w:rsid w:val="00D422B2"/>
    <w:rsid w:val="00D42809"/>
    <w:rsid w:val="00D4308F"/>
    <w:rsid w:val="00D4343D"/>
    <w:rsid w:val="00D447BC"/>
    <w:rsid w:val="00D46899"/>
    <w:rsid w:val="00D4799C"/>
    <w:rsid w:val="00D47CDD"/>
    <w:rsid w:val="00D47CFC"/>
    <w:rsid w:val="00D50695"/>
    <w:rsid w:val="00D50696"/>
    <w:rsid w:val="00D50F31"/>
    <w:rsid w:val="00D51C41"/>
    <w:rsid w:val="00D51F71"/>
    <w:rsid w:val="00D52833"/>
    <w:rsid w:val="00D5338C"/>
    <w:rsid w:val="00D53C62"/>
    <w:rsid w:val="00D53D27"/>
    <w:rsid w:val="00D53F1B"/>
    <w:rsid w:val="00D55893"/>
    <w:rsid w:val="00D5625E"/>
    <w:rsid w:val="00D564CC"/>
    <w:rsid w:val="00D56750"/>
    <w:rsid w:val="00D579FB"/>
    <w:rsid w:val="00D60BD2"/>
    <w:rsid w:val="00D612C2"/>
    <w:rsid w:val="00D61517"/>
    <w:rsid w:val="00D61657"/>
    <w:rsid w:val="00D61847"/>
    <w:rsid w:val="00D61BF0"/>
    <w:rsid w:val="00D62AD4"/>
    <w:rsid w:val="00D6320B"/>
    <w:rsid w:val="00D6374E"/>
    <w:rsid w:val="00D637C5"/>
    <w:rsid w:val="00D639F1"/>
    <w:rsid w:val="00D63E26"/>
    <w:rsid w:val="00D65A45"/>
    <w:rsid w:val="00D65D52"/>
    <w:rsid w:val="00D662CA"/>
    <w:rsid w:val="00D670DE"/>
    <w:rsid w:val="00D672D4"/>
    <w:rsid w:val="00D67E8F"/>
    <w:rsid w:val="00D67EC7"/>
    <w:rsid w:val="00D70181"/>
    <w:rsid w:val="00D70425"/>
    <w:rsid w:val="00D709EA"/>
    <w:rsid w:val="00D7107B"/>
    <w:rsid w:val="00D73492"/>
    <w:rsid w:val="00D742CB"/>
    <w:rsid w:val="00D751EA"/>
    <w:rsid w:val="00D7589E"/>
    <w:rsid w:val="00D758A1"/>
    <w:rsid w:val="00D767CB"/>
    <w:rsid w:val="00D76CA4"/>
    <w:rsid w:val="00D7757C"/>
    <w:rsid w:val="00D80527"/>
    <w:rsid w:val="00D807D0"/>
    <w:rsid w:val="00D80A1A"/>
    <w:rsid w:val="00D80E53"/>
    <w:rsid w:val="00D82C2D"/>
    <w:rsid w:val="00D82C71"/>
    <w:rsid w:val="00D83643"/>
    <w:rsid w:val="00D83B4D"/>
    <w:rsid w:val="00D83E49"/>
    <w:rsid w:val="00D840AD"/>
    <w:rsid w:val="00D84250"/>
    <w:rsid w:val="00D846F9"/>
    <w:rsid w:val="00D84E14"/>
    <w:rsid w:val="00D86053"/>
    <w:rsid w:val="00D87212"/>
    <w:rsid w:val="00D8790A"/>
    <w:rsid w:val="00D87D22"/>
    <w:rsid w:val="00D903E3"/>
    <w:rsid w:val="00D90BEC"/>
    <w:rsid w:val="00D90C6E"/>
    <w:rsid w:val="00D90ECB"/>
    <w:rsid w:val="00D91143"/>
    <w:rsid w:val="00D913BF"/>
    <w:rsid w:val="00D914EC"/>
    <w:rsid w:val="00D9194E"/>
    <w:rsid w:val="00D91A40"/>
    <w:rsid w:val="00D9232E"/>
    <w:rsid w:val="00D92C9B"/>
    <w:rsid w:val="00D92DB7"/>
    <w:rsid w:val="00D92ED9"/>
    <w:rsid w:val="00D93031"/>
    <w:rsid w:val="00D93120"/>
    <w:rsid w:val="00D9442E"/>
    <w:rsid w:val="00D94C62"/>
    <w:rsid w:val="00D9528E"/>
    <w:rsid w:val="00D95AA2"/>
    <w:rsid w:val="00D95E43"/>
    <w:rsid w:val="00D96B16"/>
    <w:rsid w:val="00D96FCF"/>
    <w:rsid w:val="00D97137"/>
    <w:rsid w:val="00D9794F"/>
    <w:rsid w:val="00D9795A"/>
    <w:rsid w:val="00DA0F50"/>
    <w:rsid w:val="00DA12D4"/>
    <w:rsid w:val="00DA16A9"/>
    <w:rsid w:val="00DA188F"/>
    <w:rsid w:val="00DA4561"/>
    <w:rsid w:val="00DA4BFB"/>
    <w:rsid w:val="00DA532C"/>
    <w:rsid w:val="00DA657F"/>
    <w:rsid w:val="00DA6610"/>
    <w:rsid w:val="00DA6927"/>
    <w:rsid w:val="00DB0ABC"/>
    <w:rsid w:val="00DB0AD7"/>
    <w:rsid w:val="00DB11A3"/>
    <w:rsid w:val="00DB16FC"/>
    <w:rsid w:val="00DB2351"/>
    <w:rsid w:val="00DB36F2"/>
    <w:rsid w:val="00DB4A52"/>
    <w:rsid w:val="00DB5012"/>
    <w:rsid w:val="00DB5F92"/>
    <w:rsid w:val="00DB60DB"/>
    <w:rsid w:val="00DB6A0B"/>
    <w:rsid w:val="00DB711E"/>
    <w:rsid w:val="00DB7129"/>
    <w:rsid w:val="00DB73F8"/>
    <w:rsid w:val="00DB790A"/>
    <w:rsid w:val="00DB790D"/>
    <w:rsid w:val="00DB7A04"/>
    <w:rsid w:val="00DC03AE"/>
    <w:rsid w:val="00DC0414"/>
    <w:rsid w:val="00DC0D4F"/>
    <w:rsid w:val="00DC143B"/>
    <w:rsid w:val="00DC167E"/>
    <w:rsid w:val="00DC174C"/>
    <w:rsid w:val="00DC1F64"/>
    <w:rsid w:val="00DC3102"/>
    <w:rsid w:val="00DC340C"/>
    <w:rsid w:val="00DC37A3"/>
    <w:rsid w:val="00DC3AA1"/>
    <w:rsid w:val="00DC3D41"/>
    <w:rsid w:val="00DC3DBE"/>
    <w:rsid w:val="00DC52D1"/>
    <w:rsid w:val="00DC5E7E"/>
    <w:rsid w:val="00DC6C53"/>
    <w:rsid w:val="00DC6F6D"/>
    <w:rsid w:val="00DC7F7B"/>
    <w:rsid w:val="00DD023C"/>
    <w:rsid w:val="00DD024A"/>
    <w:rsid w:val="00DD0CBA"/>
    <w:rsid w:val="00DD12AA"/>
    <w:rsid w:val="00DD1486"/>
    <w:rsid w:val="00DD1D8D"/>
    <w:rsid w:val="00DD2536"/>
    <w:rsid w:val="00DD2D67"/>
    <w:rsid w:val="00DD4B01"/>
    <w:rsid w:val="00DD5DAA"/>
    <w:rsid w:val="00DD6036"/>
    <w:rsid w:val="00DD617D"/>
    <w:rsid w:val="00DD6E0E"/>
    <w:rsid w:val="00DE0433"/>
    <w:rsid w:val="00DE0DEE"/>
    <w:rsid w:val="00DE14EA"/>
    <w:rsid w:val="00DE19D0"/>
    <w:rsid w:val="00DE2765"/>
    <w:rsid w:val="00DE36B3"/>
    <w:rsid w:val="00DE397C"/>
    <w:rsid w:val="00DE490C"/>
    <w:rsid w:val="00DE524B"/>
    <w:rsid w:val="00DE5B58"/>
    <w:rsid w:val="00DE5D00"/>
    <w:rsid w:val="00DE6449"/>
    <w:rsid w:val="00DE70E9"/>
    <w:rsid w:val="00DE7C1C"/>
    <w:rsid w:val="00DF0CF7"/>
    <w:rsid w:val="00DF0D32"/>
    <w:rsid w:val="00DF0F28"/>
    <w:rsid w:val="00DF117C"/>
    <w:rsid w:val="00DF13BA"/>
    <w:rsid w:val="00DF2276"/>
    <w:rsid w:val="00DF2504"/>
    <w:rsid w:val="00DF2CB4"/>
    <w:rsid w:val="00DF313A"/>
    <w:rsid w:val="00DF3728"/>
    <w:rsid w:val="00DF4181"/>
    <w:rsid w:val="00DF426D"/>
    <w:rsid w:val="00DF4910"/>
    <w:rsid w:val="00DF5FC3"/>
    <w:rsid w:val="00DF6AB7"/>
    <w:rsid w:val="00DF771F"/>
    <w:rsid w:val="00E000E1"/>
    <w:rsid w:val="00E00B5D"/>
    <w:rsid w:val="00E01B21"/>
    <w:rsid w:val="00E0212D"/>
    <w:rsid w:val="00E02147"/>
    <w:rsid w:val="00E024C1"/>
    <w:rsid w:val="00E02EFB"/>
    <w:rsid w:val="00E03BC2"/>
    <w:rsid w:val="00E03DCC"/>
    <w:rsid w:val="00E044C6"/>
    <w:rsid w:val="00E04A9A"/>
    <w:rsid w:val="00E05828"/>
    <w:rsid w:val="00E05902"/>
    <w:rsid w:val="00E05A3F"/>
    <w:rsid w:val="00E05CF1"/>
    <w:rsid w:val="00E06221"/>
    <w:rsid w:val="00E06421"/>
    <w:rsid w:val="00E06B2F"/>
    <w:rsid w:val="00E074D8"/>
    <w:rsid w:val="00E0781E"/>
    <w:rsid w:val="00E11192"/>
    <w:rsid w:val="00E124D3"/>
    <w:rsid w:val="00E14553"/>
    <w:rsid w:val="00E1459E"/>
    <w:rsid w:val="00E1479F"/>
    <w:rsid w:val="00E14CE5"/>
    <w:rsid w:val="00E15419"/>
    <w:rsid w:val="00E1583D"/>
    <w:rsid w:val="00E15AC2"/>
    <w:rsid w:val="00E15C5C"/>
    <w:rsid w:val="00E15EAD"/>
    <w:rsid w:val="00E16910"/>
    <w:rsid w:val="00E169AD"/>
    <w:rsid w:val="00E17E44"/>
    <w:rsid w:val="00E2033B"/>
    <w:rsid w:val="00E22D4E"/>
    <w:rsid w:val="00E2374B"/>
    <w:rsid w:val="00E24141"/>
    <w:rsid w:val="00E2447D"/>
    <w:rsid w:val="00E2470B"/>
    <w:rsid w:val="00E24E2B"/>
    <w:rsid w:val="00E24EDD"/>
    <w:rsid w:val="00E26AD6"/>
    <w:rsid w:val="00E26FE7"/>
    <w:rsid w:val="00E276BC"/>
    <w:rsid w:val="00E2788C"/>
    <w:rsid w:val="00E27B0B"/>
    <w:rsid w:val="00E30F2E"/>
    <w:rsid w:val="00E31227"/>
    <w:rsid w:val="00E31499"/>
    <w:rsid w:val="00E32B41"/>
    <w:rsid w:val="00E333DC"/>
    <w:rsid w:val="00E33414"/>
    <w:rsid w:val="00E340EA"/>
    <w:rsid w:val="00E34BD6"/>
    <w:rsid w:val="00E34D15"/>
    <w:rsid w:val="00E35221"/>
    <w:rsid w:val="00E358C9"/>
    <w:rsid w:val="00E35FE2"/>
    <w:rsid w:val="00E37474"/>
    <w:rsid w:val="00E37EAC"/>
    <w:rsid w:val="00E40363"/>
    <w:rsid w:val="00E40369"/>
    <w:rsid w:val="00E406C4"/>
    <w:rsid w:val="00E40F8A"/>
    <w:rsid w:val="00E411CE"/>
    <w:rsid w:val="00E417C9"/>
    <w:rsid w:val="00E4183E"/>
    <w:rsid w:val="00E41E39"/>
    <w:rsid w:val="00E41ED4"/>
    <w:rsid w:val="00E41F13"/>
    <w:rsid w:val="00E42ECA"/>
    <w:rsid w:val="00E435CA"/>
    <w:rsid w:val="00E439A1"/>
    <w:rsid w:val="00E43ED8"/>
    <w:rsid w:val="00E44140"/>
    <w:rsid w:val="00E468E3"/>
    <w:rsid w:val="00E471AE"/>
    <w:rsid w:val="00E47265"/>
    <w:rsid w:val="00E477E6"/>
    <w:rsid w:val="00E47C58"/>
    <w:rsid w:val="00E50027"/>
    <w:rsid w:val="00E50384"/>
    <w:rsid w:val="00E50E62"/>
    <w:rsid w:val="00E52A73"/>
    <w:rsid w:val="00E536DD"/>
    <w:rsid w:val="00E53B3D"/>
    <w:rsid w:val="00E53F95"/>
    <w:rsid w:val="00E54030"/>
    <w:rsid w:val="00E5648E"/>
    <w:rsid w:val="00E56B26"/>
    <w:rsid w:val="00E57011"/>
    <w:rsid w:val="00E57C22"/>
    <w:rsid w:val="00E606C2"/>
    <w:rsid w:val="00E6123E"/>
    <w:rsid w:val="00E6187F"/>
    <w:rsid w:val="00E622A7"/>
    <w:rsid w:val="00E63308"/>
    <w:rsid w:val="00E63CB3"/>
    <w:rsid w:val="00E63E2D"/>
    <w:rsid w:val="00E64151"/>
    <w:rsid w:val="00E64EB9"/>
    <w:rsid w:val="00E655DE"/>
    <w:rsid w:val="00E6602E"/>
    <w:rsid w:val="00E6642D"/>
    <w:rsid w:val="00E66B32"/>
    <w:rsid w:val="00E66F96"/>
    <w:rsid w:val="00E670B7"/>
    <w:rsid w:val="00E67FB7"/>
    <w:rsid w:val="00E70A78"/>
    <w:rsid w:val="00E70D08"/>
    <w:rsid w:val="00E70E9E"/>
    <w:rsid w:val="00E71487"/>
    <w:rsid w:val="00E71C8E"/>
    <w:rsid w:val="00E71FC2"/>
    <w:rsid w:val="00E72C54"/>
    <w:rsid w:val="00E731D2"/>
    <w:rsid w:val="00E7326E"/>
    <w:rsid w:val="00E73307"/>
    <w:rsid w:val="00E7363C"/>
    <w:rsid w:val="00E73C4F"/>
    <w:rsid w:val="00E7417A"/>
    <w:rsid w:val="00E7540D"/>
    <w:rsid w:val="00E76514"/>
    <w:rsid w:val="00E76D60"/>
    <w:rsid w:val="00E76F01"/>
    <w:rsid w:val="00E7706B"/>
    <w:rsid w:val="00E7716A"/>
    <w:rsid w:val="00E7785A"/>
    <w:rsid w:val="00E77E26"/>
    <w:rsid w:val="00E80FA6"/>
    <w:rsid w:val="00E81C63"/>
    <w:rsid w:val="00E829EE"/>
    <w:rsid w:val="00E82E92"/>
    <w:rsid w:val="00E8366F"/>
    <w:rsid w:val="00E8388C"/>
    <w:rsid w:val="00E83EAF"/>
    <w:rsid w:val="00E85802"/>
    <w:rsid w:val="00E85893"/>
    <w:rsid w:val="00E85F65"/>
    <w:rsid w:val="00E86D31"/>
    <w:rsid w:val="00E908FF"/>
    <w:rsid w:val="00E90AAC"/>
    <w:rsid w:val="00E928B4"/>
    <w:rsid w:val="00E92C41"/>
    <w:rsid w:val="00E92CC0"/>
    <w:rsid w:val="00E93424"/>
    <w:rsid w:val="00E9397F"/>
    <w:rsid w:val="00E93AE9"/>
    <w:rsid w:val="00E9401B"/>
    <w:rsid w:val="00E948D5"/>
    <w:rsid w:val="00E94EFB"/>
    <w:rsid w:val="00E9529B"/>
    <w:rsid w:val="00E954D9"/>
    <w:rsid w:val="00E95BC4"/>
    <w:rsid w:val="00E95C93"/>
    <w:rsid w:val="00E96A15"/>
    <w:rsid w:val="00E96F36"/>
    <w:rsid w:val="00E97309"/>
    <w:rsid w:val="00E97647"/>
    <w:rsid w:val="00E97A52"/>
    <w:rsid w:val="00EA05A6"/>
    <w:rsid w:val="00EA09E2"/>
    <w:rsid w:val="00EA163C"/>
    <w:rsid w:val="00EA16CD"/>
    <w:rsid w:val="00EA17D3"/>
    <w:rsid w:val="00EA2462"/>
    <w:rsid w:val="00EA25F3"/>
    <w:rsid w:val="00EA3528"/>
    <w:rsid w:val="00EA3EC3"/>
    <w:rsid w:val="00EA40F4"/>
    <w:rsid w:val="00EA42E3"/>
    <w:rsid w:val="00EA57D7"/>
    <w:rsid w:val="00EA71C4"/>
    <w:rsid w:val="00EA71FB"/>
    <w:rsid w:val="00EA72EB"/>
    <w:rsid w:val="00EB0E14"/>
    <w:rsid w:val="00EB0E15"/>
    <w:rsid w:val="00EB2453"/>
    <w:rsid w:val="00EB2699"/>
    <w:rsid w:val="00EB2B7A"/>
    <w:rsid w:val="00EB3006"/>
    <w:rsid w:val="00EB34A9"/>
    <w:rsid w:val="00EB3A50"/>
    <w:rsid w:val="00EB3F5E"/>
    <w:rsid w:val="00EB40DF"/>
    <w:rsid w:val="00EB59A4"/>
    <w:rsid w:val="00EB5D5A"/>
    <w:rsid w:val="00EB5FAF"/>
    <w:rsid w:val="00EB6238"/>
    <w:rsid w:val="00EB700A"/>
    <w:rsid w:val="00EB745C"/>
    <w:rsid w:val="00EB74D7"/>
    <w:rsid w:val="00EB7A5F"/>
    <w:rsid w:val="00EB7D95"/>
    <w:rsid w:val="00EC0024"/>
    <w:rsid w:val="00EC0574"/>
    <w:rsid w:val="00EC077E"/>
    <w:rsid w:val="00EC09A8"/>
    <w:rsid w:val="00EC0BE2"/>
    <w:rsid w:val="00EC2008"/>
    <w:rsid w:val="00EC200F"/>
    <w:rsid w:val="00EC2EC7"/>
    <w:rsid w:val="00EC31FC"/>
    <w:rsid w:val="00EC355C"/>
    <w:rsid w:val="00EC37B7"/>
    <w:rsid w:val="00EC5876"/>
    <w:rsid w:val="00EC60AD"/>
    <w:rsid w:val="00EC622D"/>
    <w:rsid w:val="00EC632F"/>
    <w:rsid w:val="00EC6789"/>
    <w:rsid w:val="00EC67B4"/>
    <w:rsid w:val="00EC6E9D"/>
    <w:rsid w:val="00EC74A4"/>
    <w:rsid w:val="00EC7776"/>
    <w:rsid w:val="00EC7F00"/>
    <w:rsid w:val="00ED091F"/>
    <w:rsid w:val="00ED0D00"/>
    <w:rsid w:val="00ED1526"/>
    <w:rsid w:val="00ED1EB6"/>
    <w:rsid w:val="00ED2122"/>
    <w:rsid w:val="00ED258F"/>
    <w:rsid w:val="00ED4079"/>
    <w:rsid w:val="00ED4A4D"/>
    <w:rsid w:val="00ED58A9"/>
    <w:rsid w:val="00ED5D28"/>
    <w:rsid w:val="00ED6057"/>
    <w:rsid w:val="00ED6283"/>
    <w:rsid w:val="00ED64E8"/>
    <w:rsid w:val="00ED780F"/>
    <w:rsid w:val="00EE0C5E"/>
    <w:rsid w:val="00EE3BC1"/>
    <w:rsid w:val="00EE43C5"/>
    <w:rsid w:val="00EE4989"/>
    <w:rsid w:val="00EE4B22"/>
    <w:rsid w:val="00EE5D64"/>
    <w:rsid w:val="00EE6257"/>
    <w:rsid w:val="00EE6AC2"/>
    <w:rsid w:val="00EE6DEB"/>
    <w:rsid w:val="00EE74ED"/>
    <w:rsid w:val="00EE79E1"/>
    <w:rsid w:val="00EE7BC9"/>
    <w:rsid w:val="00EE7D13"/>
    <w:rsid w:val="00EF01F6"/>
    <w:rsid w:val="00EF1768"/>
    <w:rsid w:val="00EF19BD"/>
    <w:rsid w:val="00EF2678"/>
    <w:rsid w:val="00EF388F"/>
    <w:rsid w:val="00EF38A5"/>
    <w:rsid w:val="00EF3EBB"/>
    <w:rsid w:val="00EF446F"/>
    <w:rsid w:val="00EF49A5"/>
    <w:rsid w:val="00EF5661"/>
    <w:rsid w:val="00EF64DD"/>
    <w:rsid w:val="00EF6C77"/>
    <w:rsid w:val="00EF72F8"/>
    <w:rsid w:val="00EF7877"/>
    <w:rsid w:val="00F00282"/>
    <w:rsid w:val="00F0104C"/>
    <w:rsid w:val="00F01151"/>
    <w:rsid w:val="00F014F3"/>
    <w:rsid w:val="00F0376A"/>
    <w:rsid w:val="00F03A27"/>
    <w:rsid w:val="00F045F9"/>
    <w:rsid w:val="00F05C77"/>
    <w:rsid w:val="00F05EB8"/>
    <w:rsid w:val="00F0738F"/>
    <w:rsid w:val="00F077BB"/>
    <w:rsid w:val="00F07BA0"/>
    <w:rsid w:val="00F07C17"/>
    <w:rsid w:val="00F10B9D"/>
    <w:rsid w:val="00F10F89"/>
    <w:rsid w:val="00F11A76"/>
    <w:rsid w:val="00F1227B"/>
    <w:rsid w:val="00F12A6E"/>
    <w:rsid w:val="00F13A07"/>
    <w:rsid w:val="00F13EFD"/>
    <w:rsid w:val="00F13F0B"/>
    <w:rsid w:val="00F1422D"/>
    <w:rsid w:val="00F14419"/>
    <w:rsid w:val="00F14815"/>
    <w:rsid w:val="00F1544A"/>
    <w:rsid w:val="00F157BF"/>
    <w:rsid w:val="00F15E03"/>
    <w:rsid w:val="00F1799C"/>
    <w:rsid w:val="00F17FD8"/>
    <w:rsid w:val="00F209EF"/>
    <w:rsid w:val="00F20AE9"/>
    <w:rsid w:val="00F20AF2"/>
    <w:rsid w:val="00F20FE4"/>
    <w:rsid w:val="00F2177B"/>
    <w:rsid w:val="00F221F3"/>
    <w:rsid w:val="00F2310D"/>
    <w:rsid w:val="00F23300"/>
    <w:rsid w:val="00F24732"/>
    <w:rsid w:val="00F24B76"/>
    <w:rsid w:val="00F24E2E"/>
    <w:rsid w:val="00F24F89"/>
    <w:rsid w:val="00F251C2"/>
    <w:rsid w:val="00F25485"/>
    <w:rsid w:val="00F259C4"/>
    <w:rsid w:val="00F25A39"/>
    <w:rsid w:val="00F25B8B"/>
    <w:rsid w:val="00F26FB2"/>
    <w:rsid w:val="00F274E2"/>
    <w:rsid w:val="00F27928"/>
    <w:rsid w:val="00F30D8B"/>
    <w:rsid w:val="00F30FE5"/>
    <w:rsid w:val="00F314E0"/>
    <w:rsid w:val="00F31504"/>
    <w:rsid w:val="00F3152D"/>
    <w:rsid w:val="00F3246D"/>
    <w:rsid w:val="00F3288F"/>
    <w:rsid w:val="00F33014"/>
    <w:rsid w:val="00F34161"/>
    <w:rsid w:val="00F3432E"/>
    <w:rsid w:val="00F34376"/>
    <w:rsid w:val="00F349B8"/>
    <w:rsid w:val="00F34D37"/>
    <w:rsid w:val="00F35371"/>
    <w:rsid w:val="00F35DAD"/>
    <w:rsid w:val="00F40188"/>
    <w:rsid w:val="00F40716"/>
    <w:rsid w:val="00F40BCE"/>
    <w:rsid w:val="00F41629"/>
    <w:rsid w:val="00F41817"/>
    <w:rsid w:val="00F41C81"/>
    <w:rsid w:val="00F4233D"/>
    <w:rsid w:val="00F425C9"/>
    <w:rsid w:val="00F42C5B"/>
    <w:rsid w:val="00F43490"/>
    <w:rsid w:val="00F43CB5"/>
    <w:rsid w:val="00F43E1C"/>
    <w:rsid w:val="00F44814"/>
    <w:rsid w:val="00F455B4"/>
    <w:rsid w:val="00F45F01"/>
    <w:rsid w:val="00F460D7"/>
    <w:rsid w:val="00F466F2"/>
    <w:rsid w:val="00F46F0C"/>
    <w:rsid w:val="00F475CE"/>
    <w:rsid w:val="00F47913"/>
    <w:rsid w:val="00F47A51"/>
    <w:rsid w:val="00F502ED"/>
    <w:rsid w:val="00F51530"/>
    <w:rsid w:val="00F51845"/>
    <w:rsid w:val="00F51E49"/>
    <w:rsid w:val="00F52A38"/>
    <w:rsid w:val="00F533CF"/>
    <w:rsid w:val="00F53468"/>
    <w:rsid w:val="00F537B6"/>
    <w:rsid w:val="00F5387C"/>
    <w:rsid w:val="00F5394E"/>
    <w:rsid w:val="00F53EFE"/>
    <w:rsid w:val="00F53FB9"/>
    <w:rsid w:val="00F53FFA"/>
    <w:rsid w:val="00F54EE3"/>
    <w:rsid w:val="00F54F8F"/>
    <w:rsid w:val="00F555D0"/>
    <w:rsid w:val="00F55BCF"/>
    <w:rsid w:val="00F55BDB"/>
    <w:rsid w:val="00F55FB3"/>
    <w:rsid w:val="00F575FA"/>
    <w:rsid w:val="00F57E4F"/>
    <w:rsid w:val="00F60034"/>
    <w:rsid w:val="00F6125F"/>
    <w:rsid w:val="00F61AA9"/>
    <w:rsid w:val="00F61DE6"/>
    <w:rsid w:val="00F62205"/>
    <w:rsid w:val="00F62620"/>
    <w:rsid w:val="00F62A69"/>
    <w:rsid w:val="00F62DF1"/>
    <w:rsid w:val="00F630C7"/>
    <w:rsid w:val="00F635E0"/>
    <w:rsid w:val="00F63B69"/>
    <w:rsid w:val="00F64478"/>
    <w:rsid w:val="00F65051"/>
    <w:rsid w:val="00F65215"/>
    <w:rsid w:val="00F654A2"/>
    <w:rsid w:val="00F655B4"/>
    <w:rsid w:val="00F65B4D"/>
    <w:rsid w:val="00F6659B"/>
    <w:rsid w:val="00F6680F"/>
    <w:rsid w:val="00F67678"/>
    <w:rsid w:val="00F6781A"/>
    <w:rsid w:val="00F7010A"/>
    <w:rsid w:val="00F70147"/>
    <w:rsid w:val="00F70E1D"/>
    <w:rsid w:val="00F70ED5"/>
    <w:rsid w:val="00F71672"/>
    <w:rsid w:val="00F721EA"/>
    <w:rsid w:val="00F723F7"/>
    <w:rsid w:val="00F729E2"/>
    <w:rsid w:val="00F72F60"/>
    <w:rsid w:val="00F739FC"/>
    <w:rsid w:val="00F73BCF"/>
    <w:rsid w:val="00F743D0"/>
    <w:rsid w:val="00F758EB"/>
    <w:rsid w:val="00F75D1B"/>
    <w:rsid w:val="00F80B64"/>
    <w:rsid w:val="00F81F16"/>
    <w:rsid w:val="00F8243A"/>
    <w:rsid w:val="00F824A2"/>
    <w:rsid w:val="00F83732"/>
    <w:rsid w:val="00F83A2C"/>
    <w:rsid w:val="00F8455E"/>
    <w:rsid w:val="00F848BA"/>
    <w:rsid w:val="00F85776"/>
    <w:rsid w:val="00F85F49"/>
    <w:rsid w:val="00F8676F"/>
    <w:rsid w:val="00F86CE4"/>
    <w:rsid w:val="00F87903"/>
    <w:rsid w:val="00F90A5D"/>
    <w:rsid w:val="00F90B3C"/>
    <w:rsid w:val="00F90D04"/>
    <w:rsid w:val="00F90EF3"/>
    <w:rsid w:val="00F90FDD"/>
    <w:rsid w:val="00F9119F"/>
    <w:rsid w:val="00F92AB2"/>
    <w:rsid w:val="00F9339D"/>
    <w:rsid w:val="00F93ECB"/>
    <w:rsid w:val="00F945F3"/>
    <w:rsid w:val="00F95232"/>
    <w:rsid w:val="00F954A1"/>
    <w:rsid w:val="00F955CA"/>
    <w:rsid w:val="00F95A40"/>
    <w:rsid w:val="00F95C35"/>
    <w:rsid w:val="00F95C5C"/>
    <w:rsid w:val="00F9636B"/>
    <w:rsid w:val="00F976C8"/>
    <w:rsid w:val="00F9776C"/>
    <w:rsid w:val="00F97958"/>
    <w:rsid w:val="00FA0008"/>
    <w:rsid w:val="00FA01C7"/>
    <w:rsid w:val="00FA059A"/>
    <w:rsid w:val="00FA0634"/>
    <w:rsid w:val="00FA08F8"/>
    <w:rsid w:val="00FA0DEF"/>
    <w:rsid w:val="00FA0E55"/>
    <w:rsid w:val="00FA0E5D"/>
    <w:rsid w:val="00FA1DE3"/>
    <w:rsid w:val="00FA3C5E"/>
    <w:rsid w:val="00FA3CF9"/>
    <w:rsid w:val="00FA4FA4"/>
    <w:rsid w:val="00FA50C2"/>
    <w:rsid w:val="00FA5148"/>
    <w:rsid w:val="00FA5FCF"/>
    <w:rsid w:val="00FA67DB"/>
    <w:rsid w:val="00FA6887"/>
    <w:rsid w:val="00FA753B"/>
    <w:rsid w:val="00FA795B"/>
    <w:rsid w:val="00FB00FE"/>
    <w:rsid w:val="00FB188E"/>
    <w:rsid w:val="00FB1F4A"/>
    <w:rsid w:val="00FB23DA"/>
    <w:rsid w:val="00FB2B1E"/>
    <w:rsid w:val="00FB2E44"/>
    <w:rsid w:val="00FB339A"/>
    <w:rsid w:val="00FB3BD6"/>
    <w:rsid w:val="00FB4A95"/>
    <w:rsid w:val="00FB52BD"/>
    <w:rsid w:val="00FB53F4"/>
    <w:rsid w:val="00FB5CA5"/>
    <w:rsid w:val="00FB5D88"/>
    <w:rsid w:val="00FB5F35"/>
    <w:rsid w:val="00FB6611"/>
    <w:rsid w:val="00FB67D5"/>
    <w:rsid w:val="00FB6894"/>
    <w:rsid w:val="00FB6CE2"/>
    <w:rsid w:val="00FB6EF9"/>
    <w:rsid w:val="00FB7C71"/>
    <w:rsid w:val="00FC08AA"/>
    <w:rsid w:val="00FC0AA4"/>
    <w:rsid w:val="00FC0F53"/>
    <w:rsid w:val="00FC115C"/>
    <w:rsid w:val="00FC1EBD"/>
    <w:rsid w:val="00FC22A9"/>
    <w:rsid w:val="00FC24B3"/>
    <w:rsid w:val="00FC3366"/>
    <w:rsid w:val="00FC3A84"/>
    <w:rsid w:val="00FC3BB0"/>
    <w:rsid w:val="00FC44CB"/>
    <w:rsid w:val="00FC45E1"/>
    <w:rsid w:val="00FC49FE"/>
    <w:rsid w:val="00FC5AB6"/>
    <w:rsid w:val="00FC69C0"/>
    <w:rsid w:val="00FC7174"/>
    <w:rsid w:val="00FC7650"/>
    <w:rsid w:val="00FD0AB1"/>
    <w:rsid w:val="00FD15B5"/>
    <w:rsid w:val="00FD173B"/>
    <w:rsid w:val="00FD1AA2"/>
    <w:rsid w:val="00FD1F89"/>
    <w:rsid w:val="00FD30D4"/>
    <w:rsid w:val="00FD3852"/>
    <w:rsid w:val="00FD43D7"/>
    <w:rsid w:val="00FD51E3"/>
    <w:rsid w:val="00FD51EC"/>
    <w:rsid w:val="00FD5715"/>
    <w:rsid w:val="00FD7554"/>
    <w:rsid w:val="00FD7A81"/>
    <w:rsid w:val="00FD7D9A"/>
    <w:rsid w:val="00FE01CA"/>
    <w:rsid w:val="00FE08E9"/>
    <w:rsid w:val="00FE0B5F"/>
    <w:rsid w:val="00FE1328"/>
    <w:rsid w:val="00FE1373"/>
    <w:rsid w:val="00FE15F0"/>
    <w:rsid w:val="00FE18C4"/>
    <w:rsid w:val="00FE2A39"/>
    <w:rsid w:val="00FE2E3F"/>
    <w:rsid w:val="00FE2EAB"/>
    <w:rsid w:val="00FE4883"/>
    <w:rsid w:val="00FE4BEF"/>
    <w:rsid w:val="00FE5298"/>
    <w:rsid w:val="00FE6855"/>
    <w:rsid w:val="00FE6A5D"/>
    <w:rsid w:val="00FE70C4"/>
    <w:rsid w:val="00FE7283"/>
    <w:rsid w:val="00FE72C5"/>
    <w:rsid w:val="00FE798F"/>
    <w:rsid w:val="00FE7A4C"/>
    <w:rsid w:val="00FE7B78"/>
    <w:rsid w:val="00FE7F9A"/>
    <w:rsid w:val="00FF0E2C"/>
    <w:rsid w:val="00FF0EAA"/>
    <w:rsid w:val="00FF0F20"/>
    <w:rsid w:val="00FF2DCA"/>
    <w:rsid w:val="00FF2E92"/>
    <w:rsid w:val="00FF34B3"/>
    <w:rsid w:val="00FF53A7"/>
    <w:rsid w:val="00FF561F"/>
    <w:rsid w:val="00FF5705"/>
    <w:rsid w:val="00FF60A9"/>
    <w:rsid w:val="00FF641C"/>
    <w:rsid w:val="00FF6472"/>
    <w:rsid w:val="00FF675E"/>
    <w:rsid w:val="00FF6BDB"/>
    <w:rsid w:val="00FF717D"/>
    <w:rsid w:val="00FF74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AC6812"/>
  <w15:chartTrackingRefBased/>
  <w15:docId w15:val="{64F55AEC-6CA7-3644-9963-6C145334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877"/>
    <w:pPr>
      <w:widowControl w:val="0"/>
      <w:jc w:val="both"/>
    </w:pPr>
  </w:style>
  <w:style w:type="paragraph" w:styleId="1">
    <w:name w:val="heading 1"/>
    <w:basedOn w:val="a"/>
    <w:next w:val="a"/>
    <w:link w:val="10"/>
    <w:uiPriority w:val="9"/>
    <w:qFormat/>
    <w:rsid w:val="002B4115"/>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2B411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B411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B4115"/>
    <w:pPr>
      <w:keepNext/>
      <w:ind w:leftChars="400" w:left="400"/>
      <w:outlineLvl w:val="3"/>
    </w:pPr>
    <w:rPr>
      <w:b/>
      <w:bCs/>
    </w:rPr>
  </w:style>
  <w:style w:type="paragraph" w:styleId="5">
    <w:name w:val="heading 5"/>
    <w:basedOn w:val="a"/>
    <w:next w:val="a"/>
    <w:link w:val="50"/>
    <w:uiPriority w:val="9"/>
    <w:semiHidden/>
    <w:unhideWhenUsed/>
    <w:qFormat/>
    <w:rsid w:val="002B4115"/>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B4115"/>
    <w:pPr>
      <w:keepNext/>
      <w:ind w:leftChars="800" w:left="800"/>
      <w:outlineLvl w:val="5"/>
    </w:pPr>
    <w:rPr>
      <w:b/>
      <w:bCs/>
    </w:rPr>
  </w:style>
  <w:style w:type="paragraph" w:styleId="7">
    <w:name w:val="heading 7"/>
    <w:basedOn w:val="a"/>
    <w:next w:val="a"/>
    <w:link w:val="70"/>
    <w:uiPriority w:val="9"/>
    <w:semiHidden/>
    <w:unhideWhenUsed/>
    <w:qFormat/>
    <w:rsid w:val="002B4115"/>
    <w:pPr>
      <w:keepNext/>
      <w:ind w:leftChars="800" w:left="800"/>
      <w:outlineLvl w:val="6"/>
    </w:pPr>
  </w:style>
  <w:style w:type="paragraph" w:styleId="8">
    <w:name w:val="heading 8"/>
    <w:basedOn w:val="a"/>
    <w:next w:val="a"/>
    <w:link w:val="80"/>
    <w:uiPriority w:val="9"/>
    <w:semiHidden/>
    <w:unhideWhenUsed/>
    <w:qFormat/>
    <w:rsid w:val="002B4115"/>
    <w:pPr>
      <w:keepNext/>
      <w:ind w:leftChars="1200" w:left="1200"/>
      <w:outlineLvl w:val="7"/>
    </w:pPr>
  </w:style>
  <w:style w:type="paragraph" w:styleId="9">
    <w:name w:val="heading 9"/>
    <w:basedOn w:val="a"/>
    <w:next w:val="a"/>
    <w:link w:val="90"/>
    <w:uiPriority w:val="9"/>
    <w:semiHidden/>
    <w:unhideWhenUsed/>
    <w:qFormat/>
    <w:rsid w:val="002B4115"/>
    <w:pPr>
      <w:keepNext/>
      <w:ind w:leftChars="1200" w:left="1200"/>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4F10"/>
    <w:pPr>
      <w:tabs>
        <w:tab w:val="center" w:pos="4252"/>
        <w:tab w:val="right" w:pos="8504"/>
      </w:tabs>
      <w:snapToGrid w:val="0"/>
    </w:pPr>
    <w:rPr>
      <w:lang w:val="x-none" w:eastAsia="x-none"/>
    </w:rPr>
  </w:style>
  <w:style w:type="character" w:customStyle="1" w:styleId="a5">
    <w:name w:val="ヘッダー (文字)"/>
    <w:link w:val="a4"/>
    <w:uiPriority w:val="99"/>
    <w:rsid w:val="00704F10"/>
    <w:rPr>
      <w:kern w:val="2"/>
      <w:sz w:val="21"/>
      <w:szCs w:val="22"/>
    </w:rPr>
  </w:style>
  <w:style w:type="paragraph" w:styleId="a6">
    <w:name w:val="footer"/>
    <w:basedOn w:val="a"/>
    <w:link w:val="a7"/>
    <w:uiPriority w:val="99"/>
    <w:unhideWhenUsed/>
    <w:rsid w:val="00704F10"/>
    <w:pPr>
      <w:tabs>
        <w:tab w:val="center" w:pos="4252"/>
        <w:tab w:val="right" w:pos="8504"/>
      </w:tabs>
      <w:snapToGrid w:val="0"/>
    </w:pPr>
    <w:rPr>
      <w:lang w:val="x-none" w:eastAsia="x-none"/>
    </w:rPr>
  </w:style>
  <w:style w:type="character" w:customStyle="1" w:styleId="a7">
    <w:name w:val="フッター (文字)"/>
    <w:link w:val="a6"/>
    <w:uiPriority w:val="99"/>
    <w:rsid w:val="00704F10"/>
    <w:rPr>
      <w:kern w:val="2"/>
      <w:sz w:val="21"/>
      <w:szCs w:val="22"/>
    </w:rPr>
  </w:style>
  <w:style w:type="paragraph" w:styleId="a8">
    <w:name w:val="Balloon Text"/>
    <w:basedOn w:val="a"/>
    <w:link w:val="a9"/>
    <w:uiPriority w:val="99"/>
    <w:semiHidden/>
    <w:unhideWhenUsed/>
    <w:rsid w:val="00A850C7"/>
    <w:rPr>
      <w:rFonts w:ascii="Arial" w:eastAsia="ＭＳ ゴシック" w:hAnsi="Arial"/>
      <w:sz w:val="18"/>
      <w:szCs w:val="18"/>
      <w:lang w:val="x-none" w:eastAsia="x-none"/>
    </w:rPr>
  </w:style>
  <w:style w:type="character" w:customStyle="1" w:styleId="a9">
    <w:name w:val="吹き出し (文字)"/>
    <w:link w:val="a8"/>
    <w:uiPriority w:val="99"/>
    <w:semiHidden/>
    <w:rsid w:val="00A850C7"/>
    <w:rPr>
      <w:rFonts w:ascii="Arial" w:eastAsia="ＭＳ ゴシック" w:hAnsi="Arial" w:cs="Times New Roman"/>
      <w:kern w:val="2"/>
      <w:sz w:val="18"/>
      <w:szCs w:val="18"/>
    </w:rPr>
  </w:style>
  <w:style w:type="paragraph" w:styleId="Web">
    <w:name w:val="Normal (Web)"/>
    <w:basedOn w:val="a"/>
    <w:uiPriority w:val="99"/>
    <w:semiHidden/>
    <w:unhideWhenUsed/>
    <w:rsid w:val="003972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uiPriority w:val="99"/>
    <w:unhideWhenUsed/>
    <w:rsid w:val="00FD173B"/>
    <w:rPr>
      <w:color w:val="0000FF"/>
      <w:u w:val="single"/>
    </w:rPr>
  </w:style>
  <w:style w:type="character" w:customStyle="1" w:styleId="10">
    <w:name w:val="見出し 1 (文字)"/>
    <w:link w:val="1"/>
    <w:uiPriority w:val="9"/>
    <w:rsid w:val="002B4115"/>
    <w:rPr>
      <w:rFonts w:asciiTheme="majorHAnsi" w:eastAsiaTheme="majorEastAsia" w:hAnsiTheme="majorHAnsi" w:cstheme="majorBidi"/>
      <w:sz w:val="24"/>
    </w:rPr>
  </w:style>
  <w:style w:type="character" w:customStyle="1" w:styleId="20">
    <w:name w:val="見出し 2 (文字)"/>
    <w:link w:val="2"/>
    <w:uiPriority w:val="9"/>
    <w:semiHidden/>
    <w:rsid w:val="002B4115"/>
    <w:rPr>
      <w:rFonts w:asciiTheme="majorHAnsi" w:eastAsiaTheme="majorEastAsia" w:hAnsiTheme="majorHAnsi" w:cstheme="majorBidi"/>
    </w:rPr>
  </w:style>
  <w:style w:type="character" w:customStyle="1" w:styleId="30">
    <w:name w:val="見出し 3 (文字)"/>
    <w:link w:val="3"/>
    <w:uiPriority w:val="9"/>
    <w:semiHidden/>
    <w:rsid w:val="002B4115"/>
    <w:rPr>
      <w:rFonts w:asciiTheme="majorHAnsi" w:eastAsiaTheme="majorEastAsia" w:hAnsiTheme="majorHAnsi" w:cstheme="majorBidi"/>
    </w:rPr>
  </w:style>
  <w:style w:type="character" w:customStyle="1" w:styleId="40">
    <w:name w:val="見出し 4 (文字)"/>
    <w:link w:val="4"/>
    <w:uiPriority w:val="9"/>
    <w:semiHidden/>
    <w:rsid w:val="002B4115"/>
    <w:rPr>
      <w:b/>
      <w:bCs/>
    </w:rPr>
  </w:style>
  <w:style w:type="character" w:customStyle="1" w:styleId="50">
    <w:name w:val="見出し 5 (文字)"/>
    <w:link w:val="5"/>
    <w:uiPriority w:val="9"/>
    <w:semiHidden/>
    <w:rsid w:val="002B4115"/>
    <w:rPr>
      <w:rFonts w:asciiTheme="majorHAnsi" w:eastAsiaTheme="majorEastAsia" w:hAnsiTheme="majorHAnsi" w:cstheme="majorBidi"/>
    </w:rPr>
  </w:style>
  <w:style w:type="character" w:customStyle="1" w:styleId="60">
    <w:name w:val="見出し 6 (文字)"/>
    <w:link w:val="6"/>
    <w:uiPriority w:val="9"/>
    <w:semiHidden/>
    <w:rsid w:val="002B4115"/>
    <w:rPr>
      <w:b/>
      <w:bCs/>
    </w:rPr>
  </w:style>
  <w:style w:type="character" w:customStyle="1" w:styleId="70">
    <w:name w:val="見出し 7 (文字)"/>
    <w:link w:val="7"/>
    <w:uiPriority w:val="9"/>
    <w:semiHidden/>
    <w:rsid w:val="002B4115"/>
  </w:style>
  <w:style w:type="character" w:customStyle="1" w:styleId="80">
    <w:name w:val="見出し 8 (文字)"/>
    <w:link w:val="8"/>
    <w:uiPriority w:val="9"/>
    <w:semiHidden/>
    <w:rsid w:val="002B4115"/>
  </w:style>
  <w:style w:type="character" w:customStyle="1" w:styleId="90">
    <w:name w:val="見出し 9 (文字)"/>
    <w:link w:val="9"/>
    <w:uiPriority w:val="9"/>
    <w:semiHidden/>
    <w:rsid w:val="002B4115"/>
  </w:style>
  <w:style w:type="paragraph" w:styleId="ab">
    <w:name w:val="caption"/>
    <w:basedOn w:val="a"/>
    <w:next w:val="a"/>
    <w:uiPriority w:val="35"/>
    <w:semiHidden/>
    <w:unhideWhenUsed/>
    <w:qFormat/>
    <w:rsid w:val="002B4115"/>
    <w:rPr>
      <w:b/>
      <w:bCs/>
      <w:szCs w:val="21"/>
    </w:rPr>
  </w:style>
  <w:style w:type="paragraph" w:styleId="ac">
    <w:name w:val="Title"/>
    <w:basedOn w:val="a"/>
    <w:next w:val="a"/>
    <w:link w:val="ad"/>
    <w:uiPriority w:val="10"/>
    <w:qFormat/>
    <w:rsid w:val="002B4115"/>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link w:val="ac"/>
    <w:uiPriority w:val="10"/>
    <w:rsid w:val="002B4115"/>
    <w:rPr>
      <w:rFonts w:asciiTheme="majorHAnsi" w:eastAsiaTheme="majorEastAsia" w:hAnsiTheme="majorHAnsi" w:cstheme="majorBidi"/>
      <w:sz w:val="32"/>
      <w:szCs w:val="32"/>
    </w:rPr>
  </w:style>
  <w:style w:type="paragraph" w:styleId="ae">
    <w:name w:val="Subtitle"/>
    <w:basedOn w:val="a"/>
    <w:next w:val="a"/>
    <w:link w:val="af"/>
    <w:uiPriority w:val="11"/>
    <w:qFormat/>
    <w:rsid w:val="002B4115"/>
    <w:pPr>
      <w:jc w:val="center"/>
      <w:outlineLvl w:val="1"/>
    </w:pPr>
    <w:rPr>
      <w:sz w:val="24"/>
    </w:rPr>
  </w:style>
  <w:style w:type="character" w:customStyle="1" w:styleId="af">
    <w:name w:val="副題 (文字)"/>
    <w:link w:val="ae"/>
    <w:uiPriority w:val="11"/>
    <w:rsid w:val="002B4115"/>
    <w:rPr>
      <w:sz w:val="24"/>
    </w:rPr>
  </w:style>
  <w:style w:type="character" w:styleId="af0">
    <w:name w:val="Strong"/>
    <w:uiPriority w:val="22"/>
    <w:qFormat/>
    <w:rsid w:val="002B4115"/>
    <w:rPr>
      <w:b/>
      <w:bCs/>
    </w:rPr>
  </w:style>
  <w:style w:type="character" w:styleId="af1">
    <w:name w:val="Emphasis"/>
    <w:uiPriority w:val="20"/>
    <w:qFormat/>
    <w:rsid w:val="002B4115"/>
    <w:rPr>
      <w:i/>
      <w:iCs/>
    </w:rPr>
  </w:style>
  <w:style w:type="paragraph" w:styleId="af2">
    <w:name w:val="No Spacing"/>
    <w:basedOn w:val="a"/>
    <w:link w:val="af3"/>
    <w:uiPriority w:val="1"/>
    <w:qFormat/>
    <w:rsid w:val="002B4115"/>
  </w:style>
  <w:style w:type="character" w:customStyle="1" w:styleId="af3">
    <w:name w:val="行間詰め (文字)"/>
    <w:link w:val="af2"/>
    <w:uiPriority w:val="1"/>
    <w:rsid w:val="002B4115"/>
  </w:style>
  <w:style w:type="paragraph" w:styleId="af4">
    <w:name w:val="List Paragraph"/>
    <w:basedOn w:val="a"/>
    <w:uiPriority w:val="34"/>
    <w:qFormat/>
    <w:rsid w:val="002B4115"/>
    <w:pPr>
      <w:ind w:leftChars="400" w:left="840"/>
    </w:pPr>
  </w:style>
  <w:style w:type="paragraph" w:styleId="af5">
    <w:name w:val="Quote"/>
    <w:basedOn w:val="a"/>
    <w:next w:val="a"/>
    <w:link w:val="af6"/>
    <w:uiPriority w:val="29"/>
    <w:qFormat/>
    <w:rsid w:val="002B4115"/>
    <w:pPr>
      <w:spacing w:before="200" w:after="160"/>
      <w:ind w:left="864" w:right="864"/>
      <w:jc w:val="center"/>
    </w:pPr>
    <w:rPr>
      <w:i/>
      <w:iCs/>
      <w:color w:val="404040" w:themeColor="text1" w:themeTint="BF"/>
    </w:rPr>
  </w:style>
  <w:style w:type="character" w:customStyle="1" w:styleId="af6">
    <w:name w:val="引用文 (文字)"/>
    <w:link w:val="af5"/>
    <w:uiPriority w:val="29"/>
    <w:rsid w:val="002B4115"/>
    <w:rPr>
      <w:i/>
      <w:iCs/>
      <w:color w:val="404040" w:themeColor="text1" w:themeTint="BF"/>
    </w:rPr>
  </w:style>
  <w:style w:type="paragraph" w:styleId="21">
    <w:name w:val="Intense Quote"/>
    <w:basedOn w:val="a"/>
    <w:next w:val="a"/>
    <w:link w:val="22"/>
    <w:uiPriority w:val="30"/>
    <w:qFormat/>
    <w:rsid w:val="002B41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link w:val="21"/>
    <w:uiPriority w:val="30"/>
    <w:rsid w:val="002B4115"/>
    <w:rPr>
      <w:i/>
      <w:iCs/>
      <w:color w:val="4472C4" w:themeColor="accent1"/>
    </w:rPr>
  </w:style>
  <w:style w:type="character" w:styleId="af7">
    <w:name w:val="Subtle Emphasis"/>
    <w:uiPriority w:val="19"/>
    <w:qFormat/>
    <w:rsid w:val="002B4115"/>
    <w:rPr>
      <w:i/>
      <w:iCs/>
      <w:color w:val="404040" w:themeColor="text1" w:themeTint="BF"/>
    </w:rPr>
  </w:style>
  <w:style w:type="character" w:styleId="23">
    <w:name w:val="Intense Emphasis"/>
    <w:uiPriority w:val="21"/>
    <w:qFormat/>
    <w:rsid w:val="002B4115"/>
    <w:rPr>
      <w:i/>
      <w:iCs/>
      <w:color w:val="4472C4" w:themeColor="accent1"/>
    </w:rPr>
  </w:style>
  <w:style w:type="character" w:styleId="af8">
    <w:name w:val="Subtle Reference"/>
    <w:uiPriority w:val="31"/>
    <w:qFormat/>
    <w:rsid w:val="002B4115"/>
    <w:rPr>
      <w:smallCaps/>
      <w:color w:val="5A5A5A" w:themeColor="text1" w:themeTint="A5"/>
    </w:rPr>
  </w:style>
  <w:style w:type="character" w:styleId="24">
    <w:name w:val="Intense Reference"/>
    <w:uiPriority w:val="32"/>
    <w:qFormat/>
    <w:rsid w:val="002B4115"/>
    <w:rPr>
      <w:b/>
      <w:bCs/>
      <w:smallCaps/>
      <w:color w:val="4472C4" w:themeColor="accent1"/>
      <w:spacing w:val="5"/>
    </w:rPr>
  </w:style>
  <w:style w:type="character" w:styleId="af9">
    <w:name w:val="Book Title"/>
    <w:uiPriority w:val="33"/>
    <w:qFormat/>
    <w:rsid w:val="002B4115"/>
    <w:rPr>
      <w:b/>
      <w:bCs/>
      <w:i/>
      <w:iCs/>
      <w:spacing w:val="5"/>
    </w:rPr>
  </w:style>
  <w:style w:type="paragraph" w:styleId="afa">
    <w:name w:val="TOC Heading"/>
    <w:basedOn w:val="1"/>
    <w:next w:val="a"/>
    <w:uiPriority w:val="39"/>
    <w:semiHidden/>
    <w:unhideWhenUsed/>
    <w:qFormat/>
    <w:rsid w:val="002B4115"/>
    <w:pPr>
      <w:outlineLvl w:val="9"/>
    </w:pPr>
  </w:style>
  <w:style w:type="table" w:styleId="1-4">
    <w:name w:val="Grid Table 1 Light Accent 4"/>
    <w:basedOn w:val="a1"/>
    <w:uiPriority w:val="46"/>
    <w:rsid w:val="00035EF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5-4">
    <w:name w:val="Grid Table 5 Dark Accent 4"/>
    <w:basedOn w:val="a1"/>
    <w:uiPriority w:val="50"/>
    <w:rsid w:val="00035E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6-4">
    <w:name w:val="Grid Table 6 Colorful Accent 4"/>
    <w:basedOn w:val="a1"/>
    <w:uiPriority w:val="51"/>
    <w:rsid w:val="00035EF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91">
    <w:name w:val="Medium Grid 2 Accent 4"/>
    <w:basedOn w:val="a1"/>
    <w:uiPriority w:val="68"/>
    <w:rsid w:val="00035EF4"/>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4">
    <w:name w:val="List Table 2 Accent 4"/>
    <w:basedOn w:val="a1"/>
    <w:uiPriority w:val="47"/>
    <w:rsid w:val="00035EF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4">
    <w:name w:val="List Table 4 Accent 4"/>
    <w:basedOn w:val="a1"/>
    <w:uiPriority w:val="49"/>
    <w:rsid w:val="00035EF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6">
    <w:name w:val="List Table 4 Accent 6"/>
    <w:basedOn w:val="a1"/>
    <w:uiPriority w:val="49"/>
    <w:rsid w:val="00563AD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6-6">
    <w:name w:val="Grid Table 6 Colorful Accent 6"/>
    <w:basedOn w:val="a1"/>
    <w:uiPriority w:val="51"/>
    <w:rsid w:val="00DA4BF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1">
    <w:name w:val="Light Grid Accent 6"/>
    <w:basedOn w:val="a1"/>
    <w:uiPriority w:val="62"/>
    <w:rsid w:val="00DA4BF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7-6">
    <w:name w:val="Grid Table 7 Colorful Accent 6"/>
    <w:basedOn w:val="a1"/>
    <w:uiPriority w:val="52"/>
    <w:rsid w:val="00DA4BF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2-6">
    <w:name w:val="Grid Table 2 Accent 6"/>
    <w:basedOn w:val="a1"/>
    <w:uiPriority w:val="47"/>
    <w:rsid w:val="00DA4BF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6">
    <w:name w:val="List Table 3 Accent 6"/>
    <w:basedOn w:val="a1"/>
    <w:uiPriority w:val="48"/>
    <w:rsid w:val="00BB1C4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2-60">
    <w:name w:val="List Table 2 Accent 6"/>
    <w:basedOn w:val="a1"/>
    <w:uiPriority w:val="47"/>
    <w:rsid w:val="00C17E9B"/>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1-6">
    <w:name w:val="Grid Table 1 Light Accent 6"/>
    <w:basedOn w:val="a1"/>
    <w:uiPriority w:val="46"/>
    <w:rsid w:val="00C17E9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4-60">
    <w:name w:val="Grid Table 4 Accent 6"/>
    <w:basedOn w:val="a1"/>
    <w:uiPriority w:val="49"/>
    <w:rsid w:val="00C17E9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60">
    <w:name w:val="Grid Table 3 Accent 6"/>
    <w:basedOn w:val="a1"/>
    <w:uiPriority w:val="48"/>
    <w:rsid w:val="001D46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afb">
    <w:name w:val="page number"/>
    <w:basedOn w:val="a0"/>
    <w:uiPriority w:val="99"/>
    <w:semiHidden/>
    <w:unhideWhenUsed/>
    <w:rsid w:val="00AA2FD4"/>
  </w:style>
  <w:style w:type="character" w:styleId="afc">
    <w:name w:val="FollowedHyperlink"/>
    <w:basedOn w:val="a0"/>
    <w:uiPriority w:val="99"/>
    <w:semiHidden/>
    <w:unhideWhenUsed/>
    <w:rsid w:val="00943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23971">
      <w:bodyDiv w:val="1"/>
      <w:marLeft w:val="0"/>
      <w:marRight w:val="0"/>
      <w:marTop w:val="0"/>
      <w:marBottom w:val="0"/>
      <w:divBdr>
        <w:top w:val="none" w:sz="0" w:space="0" w:color="auto"/>
        <w:left w:val="none" w:sz="0" w:space="0" w:color="auto"/>
        <w:bottom w:val="none" w:sz="0" w:space="0" w:color="auto"/>
        <w:right w:val="none" w:sz="0" w:space="0" w:color="auto"/>
      </w:divBdr>
    </w:div>
    <w:div w:id="21071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a.go.jp/jma/kishou/books/tsunami_dvd_sonaeru/index.html" TargetMode="External"/><Relationship Id="rId13" Type="http://schemas.openxmlformats.org/officeDocument/2006/relationships/hyperlink" Target="https://www.data.jma.go.jp/eqev/data/joho/tsunamiinfo.html" TargetMode="External"/><Relationship Id="rId18" Type="http://schemas.openxmlformats.org/officeDocument/2006/relationships/hyperlink" Target="https://www.bousai.go.jp/kaigirep/chousakai/tohokukyokun/9/pdf/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jma.go.jp/jma/kishou/books/tsunami201501/index.html" TargetMode="External"/><Relationship Id="rId7" Type="http://schemas.openxmlformats.org/officeDocument/2006/relationships/endnotes" Target="endnotes.xml"/><Relationship Id="rId12" Type="http://schemas.openxmlformats.org/officeDocument/2006/relationships/hyperlink" Target="https://www.jma.go.jp/jma/kishou/books/tsunami201501/index.html" TargetMode="External"/><Relationship Id="rId17" Type="http://schemas.openxmlformats.org/officeDocument/2006/relationships/hyperlink" Target="https://www.bousai.go.jp/kohou/kouhoubousai/h23/63/special_01.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jma.go.jp/jma/kishou/books/tsunami_dvd_sonaeru/index.html" TargetMode="External"/><Relationship Id="rId20" Type="http://schemas.openxmlformats.org/officeDocument/2006/relationships/hyperlink" Target="https://www.data.jma.go.jp/svd/eqev/data/tsunami_bosai/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jma.go.jp/svd/eqev/data/tsunami_bosai/index.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ata.jma.go.jp/eqev/data/tsunami/generation.html" TargetMode="External"/><Relationship Id="rId23" Type="http://schemas.openxmlformats.org/officeDocument/2006/relationships/header" Target="header1.xml"/><Relationship Id="rId10" Type="http://schemas.openxmlformats.org/officeDocument/2006/relationships/hyperlink" Target="https://www.shichigahama.com/benricho/joho/assets/%E4%B8%83%E3%83%B6%E6%B5%9C%E7%94%BA_%E6%B4%A5%E6%B3%A2%E3%83%8F%E3%82%B6%E3%83%BC%E3%83%89%E3%83%9E%E3%83%83%E3%83%97_%E5%9C%B0%E5%9B%B3%E9%9D%A2.pdf" TargetMode="External"/><Relationship Id="rId19" Type="http://schemas.openxmlformats.org/officeDocument/2006/relationships/hyperlink" Target="https://www.shichigahama.com/benricho/joho/assets/%E4%B8%83%E3%83%B6%E6%B5%9C%E7%94%BA_%E6%B4%A5%E6%B3%A2%E3%83%8F%E3%82%B6%E3%83%BC%E3%83%89%E3%83%9E%E3%83%83%E3%83%97_%E5%9C%B0%E5%9B%B3%E9%9D%A2.pdf" TargetMode="External"/><Relationship Id="rId4" Type="http://schemas.openxmlformats.org/officeDocument/2006/relationships/settings" Target="settings.xml"/><Relationship Id="rId9" Type="http://schemas.openxmlformats.org/officeDocument/2006/relationships/hyperlink" Target="https://www.bousai.go.jp/kohou/kouhoubousai/h23/63/special_01.html" TargetMode="External"/><Relationship Id="rId14" Type="http://schemas.openxmlformats.org/officeDocument/2006/relationships/hyperlink" Target="https://www.pref.miyagi.jp/soshiki/hotai/fukudokuhon.html" TargetMode="External"/><Relationship Id="rId22" Type="http://schemas.openxmlformats.org/officeDocument/2006/relationships/hyperlink" Target="https://www.data.jma.go.jp/eqev/data/joho/tsunamiinfo.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C6D15-F612-42A3-AA62-AA82DBEA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Pages>
  <Words>883</Words>
  <Characters>5036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5908</CharactersWithSpaces>
  <SharedDoc>false</SharedDoc>
  <HLinks>
    <vt:vector size="18" baseType="variant">
      <vt:variant>
        <vt:i4>3932241</vt:i4>
      </vt:variant>
      <vt:variant>
        <vt:i4>-1</vt:i4>
      </vt:variant>
      <vt:variant>
        <vt:i4>2063</vt:i4>
      </vt:variant>
      <vt:variant>
        <vt:i4>1</vt:i4>
      </vt:variant>
      <vt:variant>
        <vt:lpwstr>http://www.nishi.or.jp/homepage/tsunami/img/drill/tr03_2-1.gif</vt:lpwstr>
      </vt:variant>
      <vt:variant>
        <vt:lpwstr/>
      </vt:variant>
      <vt:variant>
        <vt:i4>4063313</vt:i4>
      </vt:variant>
      <vt:variant>
        <vt:i4>-1</vt:i4>
      </vt:variant>
      <vt:variant>
        <vt:i4>2065</vt:i4>
      </vt:variant>
      <vt:variant>
        <vt:i4>1</vt:i4>
      </vt:variant>
      <vt:variant>
        <vt:lpwstr>http://www.nishi.or.jp/homepage/tsunami/img/drill/tr03_2-3.gif</vt:lpwstr>
      </vt:variant>
      <vt:variant>
        <vt:lpwstr/>
      </vt:variant>
      <vt:variant>
        <vt:i4>4128849</vt:i4>
      </vt:variant>
      <vt:variant>
        <vt:i4>-1</vt:i4>
      </vt:variant>
      <vt:variant>
        <vt:i4>2064</vt:i4>
      </vt:variant>
      <vt:variant>
        <vt:i4>1</vt:i4>
      </vt:variant>
      <vt:variant>
        <vt:lpwstr>http://www.nishi.or.jp/homepage/tsunami/img/drill/tr03_2-2.gif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reo</dc:creator>
  <cp:keywords/>
  <cp:lastModifiedBy>Toshimitsu Nagata</cp:lastModifiedBy>
  <cp:revision>29</cp:revision>
  <cp:lastPrinted>2022-06-06T02:15:00Z</cp:lastPrinted>
  <dcterms:created xsi:type="dcterms:W3CDTF">2024-01-15T04:23:00Z</dcterms:created>
  <dcterms:modified xsi:type="dcterms:W3CDTF">2024-02-28T06:55:00Z</dcterms:modified>
</cp:coreProperties>
</file>